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5670E" w14:textId="41DA18B8" w:rsidR="5B1727FF" w:rsidRDefault="5B1727FF" w:rsidP="007F59FF">
      <w:pPr>
        <w:jc w:val="center"/>
        <w:rPr>
          <w:rFonts w:eastAsiaTheme="minorEastAsia"/>
          <w:b/>
          <w:bCs/>
          <w:color w:val="202124"/>
          <w:sz w:val="44"/>
          <w:szCs w:val="44"/>
        </w:rPr>
      </w:pPr>
      <w:r w:rsidRPr="007F59FF">
        <w:rPr>
          <w:rFonts w:eastAsiaTheme="minorEastAsia"/>
          <w:b/>
          <w:bCs/>
          <w:color w:val="202124"/>
          <w:sz w:val="44"/>
          <w:szCs w:val="44"/>
        </w:rPr>
        <w:t xml:space="preserve">Can the </w:t>
      </w:r>
      <w:r w:rsidR="007F59FF">
        <w:rPr>
          <w:rFonts w:eastAsiaTheme="minorEastAsia"/>
          <w:b/>
          <w:bCs/>
          <w:color w:val="202124"/>
          <w:sz w:val="44"/>
          <w:szCs w:val="44"/>
        </w:rPr>
        <w:t>C</w:t>
      </w:r>
      <w:r w:rsidRPr="007F59FF">
        <w:rPr>
          <w:rFonts w:eastAsiaTheme="minorEastAsia"/>
          <w:b/>
          <w:bCs/>
          <w:color w:val="202124"/>
          <w:sz w:val="44"/>
          <w:szCs w:val="44"/>
        </w:rPr>
        <w:t xml:space="preserve">arnivore </w:t>
      </w:r>
      <w:r w:rsidR="007F59FF">
        <w:rPr>
          <w:rFonts w:eastAsiaTheme="minorEastAsia"/>
          <w:b/>
          <w:bCs/>
          <w:color w:val="202124"/>
          <w:sz w:val="44"/>
          <w:szCs w:val="44"/>
        </w:rPr>
        <w:t>D</w:t>
      </w:r>
      <w:r w:rsidRPr="007F59FF">
        <w:rPr>
          <w:rFonts w:eastAsiaTheme="minorEastAsia"/>
          <w:b/>
          <w:bCs/>
          <w:color w:val="202124"/>
          <w:sz w:val="44"/>
          <w:szCs w:val="44"/>
        </w:rPr>
        <w:t xml:space="preserve">iet help with </w:t>
      </w:r>
      <w:r w:rsidR="007F59FF">
        <w:rPr>
          <w:rFonts w:eastAsiaTheme="minorEastAsia"/>
          <w:b/>
          <w:bCs/>
          <w:color w:val="202124"/>
          <w:sz w:val="44"/>
          <w:szCs w:val="44"/>
        </w:rPr>
        <w:t>A</w:t>
      </w:r>
      <w:r w:rsidRPr="007F59FF">
        <w:rPr>
          <w:rFonts w:eastAsiaTheme="minorEastAsia"/>
          <w:b/>
          <w:bCs/>
          <w:color w:val="202124"/>
          <w:sz w:val="44"/>
          <w:szCs w:val="44"/>
        </w:rPr>
        <w:t xml:space="preserve">utoimmune </w:t>
      </w:r>
      <w:r w:rsidR="007F59FF">
        <w:rPr>
          <w:rFonts w:eastAsiaTheme="minorEastAsia"/>
          <w:b/>
          <w:bCs/>
          <w:color w:val="202124"/>
          <w:sz w:val="44"/>
          <w:szCs w:val="44"/>
        </w:rPr>
        <w:t>I</w:t>
      </w:r>
      <w:r w:rsidRPr="007F59FF">
        <w:rPr>
          <w:rFonts w:eastAsiaTheme="minorEastAsia"/>
          <w:b/>
          <w:bCs/>
          <w:color w:val="202124"/>
          <w:sz w:val="44"/>
          <w:szCs w:val="44"/>
        </w:rPr>
        <w:t>ssues?</w:t>
      </w:r>
    </w:p>
    <w:p w14:paraId="03056709" w14:textId="77777777" w:rsidR="007F59FF" w:rsidRPr="007F59FF" w:rsidRDefault="007F59FF" w:rsidP="007F59FF">
      <w:pPr>
        <w:jc w:val="center"/>
        <w:rPr>
          <w:rFonts w:eastAsiaTheme="minorEastAsia"/>
          <w:b/>
          <w:bCs/>
          <w:sz w:val="44"/>
          <w:szCs w:val="44"/>
        </w:rPr>
      </w:pPr>
    </w:p>
    <w:p w14:paraId="222815AF" w14:textId="63150A05" w:rsidR="5B1727FF" w:rsidRDefault="5B1727FF" w:rsidP="007F59FF">
      <w:pPr>
        <w:jc w:val="both"/>
        <w:rPr>
          <w:rFonts w:eastAsiaTheme="minorEastAsia"/>
          <w:color w:val="374151"/>
          <w:sz w:val="28"/>
          <w:szCs w:val="28"/>
          <w:highlight w:val="yellow"/>
        </w:rPr>
      </w:pPr>
      <w:r w:rsidRPr="5B1727FF">
        <w:rPr>
          <w:rFonts w:eastAsiaTheme="minorEastAsia"/>
          <w:color w:val="374151"/>
          <w:sz w:val="28"/>
          <w:szCs w:val="28"/>
        </w:rPr>
        <w:t xml:space="preserve">Autoimmune diseases, of which there are over eighty different conditions, are a broad group of disorders in which the body's immune system mistakenly attacks and damages its own healthy cells, tissues, and organs. In a healthy immune system, immune cells defend the body against harmful invaders, such as bacteria, viruses, and other foreign substances. However, in autoimmune diseases, the immune system fails to </w:t>
      </w:r>
      <w:bookmarkStart w:id="0" w:name="_Int_v8l2iWpz"/>
      <w:r w:rsidRPr="5B1727FF">
        <w:rPr>
          <w:rFonts w:eastAsiaTheme="minorEastAsia"/>
          <w:color w:val="374151"/>
          <w:sz w:val="28"/>
          <w:szCs w:val="28"/>
        </w:rPr>
        <w:t>recognise</w:t>
      </w:r>
      <w:bookmarkEnd w:id="0"/>
      <w:r w:rsidRPr="5B1727FF">
        <w:rPr>
          <w:rFonts w:eastAsiaTheme="minorEastAsia"/>
          <w:color w:val="374151"/>
          <w:sz w:val="28"/>
          <w:szCs w:val="28"/>
        </w:rPr>
        <w:t xml:space="preserve"> the body's cells as "self" and instead identifies them as "foreign" or "invaders." This leads to an immune response where the body’s own tissues are attacked and damaged. This can lead to many debilitating and chronic symptoms, including weakness, inflammation, and pain, which can cause a great deal of pain and discomfort and disrupt the lives of those affected considerably (1).  </w:t>
      </w:r>
    </w:p>
    <w:p w14:paraId="1C84C2ED" w14:textId="12B2BF98" w:rsidR="5B1727FF" w:rsidRDefault="5B1727FF" w:rsidP="007F59FF">
      <w:pPr>
        <w:jc w:val="both"/>
        <w:rPr>
          <w:rFonts w:eastAsiaTheme="minorEastAsia"/>
          <w:color w:val="374151"/>
          <w:sz w:val="28"/>
          <w:szCs w:val="28"/>
        </w:rPr>
      </w:pPr>
      <w:r w:rsidRPr="5B1727FF">
        <w:rPr>
          <w:rFonts w:eastAsiaTheme="minorEastAsia"/>
          <w:color w:val="374151"/>
          <w:sz w:val="28"/>
          <w:szCs w:val="28"/>
        </w:rPr>
        <w:t xml:space="preserve">Fans of the carnivore diet, which relies on eating only animal products and excludes all plant foods, claim that it can help give relief from certain health conditions, including autoimmune diseases. </w:t>
      </w:r>
    </w:p>
    <w:p w14:paraId="6E6CE243" w14:textId="77777777" w:rsidR="0005036F" w:rsidRDefault="0005036F" w:rsidP="007F59FF">
      <w:pPr>
        <w:jc w:val="both"/>
        <w:rPr>
          <w:rFonts w:eastAsiaTheme="minorEastAsia"/>
          <w:color w:val="374151"/>
          <w:sz w:val="28"/>
          <w:szCs w:val="28"/>
          <w:highlight w:val="yellow"/>
        </w:rPr>
      </w:pPr>
    </w:p>
    <w:p w14:paraId="48B3F277" w14:textId="34C8FFFE" w:rsidR="5B1727FF" w:rsidRPr="0005036F" w:rsidRDefault="5B1727FF" w:rsidP="007F59FF">
      <w:pPr>
        <w:jc w:val="both"/>
        <w:rPr>
          <w:rFonts w:eastAsiaTheme="minorEastAsia"/>
          <w:b/>
          <w:color w:val="374151"/>
          <w:sz w:val="28"/>
          <w:szCs w:val="28"/>
        </w:rPr>
      </w:pPr>
      <w:r w:rsidRPr="0005036F">
        <w:rPr>
          <w:rFonts w:eastAsiaTheme="minorEastAsia"/>
          <w:b/>
          <w:color w:val="374151"/>
          <w:sz w:val="28"/>
          <w:szCs w:val="28"/>
        </w:rPr>
        <w:t>Celiac disease</w:t>
      </w:r>
    </w:p>
    <w:p w14:paraId="5F9C0A33" w14:textId="7A724350" w:rsidR="5B1727FF" w:rsidRDefault="5B1727FF" w:rsidP="007F59FF">
      <w:pPr>
        <w:jc w:val="both"/>
        <w:rPr>
          <w:rFonts w:eastAsiaTheme="minorEastAsia"/>
          <w:color w:val="374151"/>
          <w:sz w:val="28"/>
          <w:szCs w:val="28"/>
          <w:highlight w:val="yellow"/>
        </w:rPr>
      </w:pPr>
      <w:r w:rsidRPr="5B1727FF">
        <w:rPr>
          <w:rFonts w:eastAsiaTheme="minorEastAsia"/>
          <w:color w:val="374151"/>
          <w:sz w:val="28"/>
          <w:szCs w:val="28"/>
        </w:rPr>
        <w:t>Celiac disease is an autoimmune disorder in which eating foods that contain gluten, a protein found in grains such as wheat, barley, and rye, triggers an immune response that damages the small intestine. The standard and widely accepted treatment for celiac disease is to avoid foods that contain even a trace of gluten (2).</w:t>
      </w:r>
    </w:p>
    <w:p w14:paraId="08F52CB5" w14:textId="5F7B3D09" w:rsidR="5B1727FF" w:rsidRDefault="5B1727FF" w:rsidP="007F59FF">
      <w:pPr>
        <w:jc w:val="both"/>
        <w:rPr>
          <w:rFonts w:eastAsiaTheme="minorEastAsia"/>
          <w:sz w:val="28"/>
          <w:szCs w:val="28"/>
          <w:highlight w:val="yellow"/>
        </w:rPr>
      </w:pPr>
      <w:r w:rsidRPr="5B1727FF">
        <w:rPr>
          <w:rFonts w:eastAsiaTheme="minorEastAsia"/>
          <w:color w:val="374151"/>
          <w:sz w:val="28"/>
          <w:szCs w:val="28"/>
        </w:rPr>
        <w:t xml:space="preserve">Those with celiac disease could potentially choose to eat a carnivore diet, which does not include any foods that contain gluten. Unfortunately, there is no scientific research backing the treatment of celiac disease by eating a carnivore diet. However, there is anecdotal evidence stating that the diet reduces pain and boosts mood, with the person in question saying that when he reverted to his previous way of eating for a couple of weeks, the pain returned immediately (3). </w:t>
      </w:r>
    </w:p>
    <w:p w14:paraId="69662725" w14:textId="3590BB0B" w:rsidR="5B1727FF" w:rsidRPr="0005036F" w:rsidRDefault="5B1727FF" w:rsidP="007F59FF">
      <w:pPr>
        <w:jc w:val="both"/>
        <w:rPr>
          <w:rFonts w:eastAsiaTheme="minorEastAsia"/>
          <w:b/>
          <w:color w:val="374151"/>
          <w:sz w:val="28"/>
          <w:szCs w:val="28"/>
        </w:rPr>
      </w:pPr>
      <w:r w:rsidRPr="0005036F">
        <w:rPr>
          <w:rFonts w:eastAsiaTheme="minorEastAsia"/>
          <w:b/>
          <w:color w:val="374151"/>
          <w:sz w:val="28"/>
          <w:szCs w:val="28"/>
        </w:rPr>
        <w:lastRenderedPageBreak/>
        <w:t>Arthritis</w:t>
      </w:r>
    </w:p>
    <w:p w14:paraId="15E15ABE" w14:textId="72719E90" w:rsidR="5B1727FF" w:rsidRDefault="42C92353" w:rsidP="007F59FF">
      <w:pPr>
        <w:jc w:val="both"/>
        <w:rPr>
          <w:rFonts w:eastAsiaTheme="minorEastAsia"/>
          <w:color w:val="374151"/>
          <w:sz w:val="28"/>
          <w:szCs w:val="28"/>
        </w:rPr>
      </w:pPr>
      <w:r w:rsidRPr="42C92353">
        <w:rPr>
          <w:rFonts w:eastAsiaTheme="minorEastAsia"/>
          <w:color w:val="374151"/>
          <w:sz w:val="28"/>
          <w:szCs w:val="28"/>
        </w:rPr>
        <w:t xml:space="preserve">Arthritis is an umbrella term for several different diseases, namely rheumatoid arthritis, osteoarthritis, and psoriatic arthritis. Rheumatoid arthritis affects small joints, such as those in the hands and feet. Osteoarthritis affects larger joints by affecting the cartilage in the knees and hips, for instance. However, psoriatic arthritis affects the arm and leg joints in a small percentage of those with </w:t>
      </w:r>
      <w:bookmarkStart w:id="1" w:name="_Int_E6Rngro3"/>
      <w:r w:rsidRPr="42C92353">
        <w:rPr>
          <w:rFonts w:eastAsiaTheme="minorEastAsia"/>
          <w:color w:val="374151"/>
          <w:sz w:val="28"/>
          <w:szCs w:val="28"/>
        </w:rPr>
        <w:t>the skin</w:t>
      </w:r>
      <w:bookmarkEnd w:id="1"/>
      <w:r w:rsidRPr="42C92353">
        <w:rPr>
          <w:rFonts w:eastAsiaTheme="minorEastAsia"/>
          <w:color w:val="374151"/>
          <w:sz w:val="28"/>
          <w:szCs w:val="28"/>
        </w:rPr>
        <w:t xml:space="preserve"> condition psoriasis.  Symptoms include inflammation, pain, and stiffness, leading to immobility (4).</w:t>
      </w:r>
    </w:p>
    <w:p w14:paraId="570521DD" w14:textId="272AE2AD" w:rsidR="5B1727FF" w:rsidRDefault="42C92353" w:rsidP="007F59FF">
      <w:pPr>
        <w:jc w:val="both"/>
        <w:rPr>
          <w:rFonts w:eastAsiaTheme="minorEastAsia"/>
          <w:color w:val="374151"/>
          <w:sz w:val="28"/>
          <w:szCs w:val="28"/>
          <w:highlight w:val="yellow"/>
        </w:rPr>
      </w:pPr>
      <w:r w:rsidRPr="42C92353">
        <w:rPr>
          <w:rFonts w:eastAsiaTheme="minorEastAsia"/>
          <w:color w:val="374151"/>
          <w:sz w:val="28"/>
          <w:szCs w:val="28"/>
        </w:rPr>
        <w:t>Medical practitioners say there is no cure for arthritis. While traditional methods of treatment are exercise to build the muscles that support the joints, weight loss to relieve the strain on the joints, and pain relief medication (5). However, people who have followed the carnivore diet have reported improvements in symptoms after just two weeks of eating an all-meat diet (6).</w:t>
      </w:r>
    </w:p>
    <w:p w14:paraId="28EDAD3F" w14:textId="0FD3C240" w:rsidR="5B1727FF" w:rsidRDefault="42C92353" w:rsidP="007F59FF">
      <w:pPr>
        <w:jc w:val="both"/>
        <w:rPr>
          <w:rFonts w:eastAsiaTheme="minorEastAsia"/>
          <w:color w:val="374151"/>
          <w:sz w:val="28"/>
          <w:szCs w:val="28"/>
          <w:highlight w:val="yellow"/>
        </w:rPr>
      </w:pPr>
      <w:r w:rsidRPr="42C92353">
        <w:rPr>
          <w:rFonts w:eastAsiaTheme="minorEastAsia"/>
          <w:color w:val="374151"/>
          <w:sz w:val="28"/>
          <w:szCs w:val="28"/>
        </w:rPr>
        <w:t>Weight gain is a risk factor for rheumatoid arthritis (7), and as one of the reported benefits of the carnivore diet is weight loss (8), this could go some way to explaining why it helps ease symptoms. Another consideration as to why the carnivore diet helps is that the joints are affected in arthritic diseases. Cartilage, which cushions the joints, breaks down, causing the bones or bone spurs to rub together (9). Cartilage is made of collagen (10); therefore, it could be proposed that taking in more collagen in the diet, such as by drinking bone broth and eating fish and eggs, could help support the formation of new collagen in the joints. However, vitamin C is necessary to boost the formation of collagen in the body (11), and this is not present in the carnivore diet (12).</w:t>
      </w:r>
    </w:p>
    <w:p w14:paraId="4EC3217B" w14:textId="62311F72" w:rsidR="5B1727FF" w:rsidRDefault="5B1727FF" w:rsidP="007F59FF">
      <w:pPr>
        <w:jc w:val="both"/>
        <w:rPr>
          <w:rFonts w:eastAsiaTheme="minorEastAsia"/>
          <w:color w:val="374151"/>
          <w:sz w:val="28"/>
          <w:szCs w:val="28"/>
        </w:rPr>
      </w:pPr>
      <w:r w:rsidRPr="5B1727FF">
        <w:rPr>
          <w:rFonts w:eastAsiaTheme="minorEastAsia"/>
          <w:color w:val="374151"/>
          <w:sz w:val="28"/>
          <w:szCs w:val="28"/>
        </w:rPr>
        <w:t xml:space="preserve">Although there is no evidence in the scientific literature stating that a high protein diet, such as the carnivore diet, can help with the symptoms of arthritis, there is evidence that eating a high protein diet does not increase the risk of developing the disease, which is a positive (13). </w:t>
      </w:r>
    </w:p>
    <w:p w14:paraId="1190430A" w14:textId="77777777" w:rsidR="0005036F" w:rsidRDefault="0005036F" w:rsidP="007F59FF">
      <w:pPr>
        <w:jc w:val="both"/>
        <w:rPr>
          <w:rFonts w:eastAsiaTheme="minorEastAsia"/>
          <w:color w:val="374151"/>
          <w:sz w:val="28"/>
          <w:szCs w:val="28"/>
          <w:highlight w:val="yellow"/>
        </w:rPr>
      </w:pPr>
    </w:p>
    <w:p w14:paraId="54F974D3" w14:textId="14843C03" w:rsidR="5B1727FF" w:rsidRPr="0005036F" w:rsidRDefault="5B1727FF" w:rsidP="007F59FF">
      <w:pPr>
        <w:jc w:val="both"/>
        <w:rPr>
          <w:rFonts w:eastAsiaTheme="minorEastAsia"/>
          <w:b/>
          <w:color w:val="374151"/>
          <w:sz w:val="28"/>
          <w:szCs w:val="28"/>
        </w:rPr>
      </w:pPr>
      <w:r w:rsidRPr="0005036F">
        <w:rPr>
          <w:rFonts w:eastAsiaTheme="minorEastAsia"/>
          <w:b/>
          <w:color w:val="374151"/>
          <w:sz w:val="28"/>
          <w:szCs w:val="28"/>
        </w:rPr>
        <w:t>Hashimoto’s thyroiditis</w:t>
      </w:r>
    </w:p>
    <w:p w14:paraId="0B6B8A97" w14:textId="0842BC8B" w:rsidR="5B1727FF" w:rsidRDefault="42C92353" w:rsidP="007F59FF">
      <w:pPr>
        <w:jc w:val="both"/>
        <w:rPr>
          <w:rFonts w:eastAsiaTheme="minorEastAsia"/>
          <w:color w:val="374151"/>
          <w:sz w:val="28"/>
          <w:szCs w:val="28"/>
          <w:highlight w:val="yellow"/>
        </w:rPr>
      </w:pPr>
      <w:r w:rsidRPr="42C92353">
        <w:rPr>
          <w:rFonts w:eastAsiaTheme="minorEastAsia"/>
          <w:color w:val="374151"/>
          <w:sz w:val="28"/>
          <w:szCs w:val="28"/>
        </w:rPr>
        <w:t xml:space="preserve">In Hashimoto's thyroiditis, the immune system mistakenly identifies the cells in the thyroid gland as foreign invaders and attacks them. This causes inflammation and damage to the thyroid gland. Over time, this leads to a reduction in the production </w:t>
      </w:r>
      <w:r w:rsidRPr="42C92353">
        <w:rPr>
          <w:rFonts w:eastAsiaTheme="minorEastAsia"/>
          <w:color w:val="374151"/>
          <w:sz w:val="28"/>
          <w:szCs w:val="28"/>
        </w:rPr>
        <w:lastRenderedPageBreak/>
        <w:t xml:space="preserve">of thyroid hormones. These hormones are essential for regulating metabolism, energy levels, and body temperature. Symptoms include chronic fatigue and weight gain, among others. Treatment is usually in the form of medication, such as synthetic thyroid hormones.  </w:t>
      </w:r>
    </w:p>
    <w:p w14:paraId="08939DDA" w14:textId="680466F3" w:rsidR="5B1727FF" w:rsidRDefault="42C92353" w:rsidP="007F59FF">
      <w:pPr>
        <w:jc w:val="both"/>
        <w:rPr>
          <w:rFonts w:eastAsiaTheme="minorEastAsia"/>
          <w:color w:val="374151"/>
          <w:sz w:val="28"/>
          <w:szCs w:val="28"/>
          <w:highlight w:val="yellow"/>
        </w:rPr>
      </w:pPr>
      <w:r w:rsidRPr="42C92353">
        <w:rPr>
          <w:rFonts w:eastAsiaTheme="minorEastAsia"/>
          <w:color w:val="374151"/>
          <w:sz w:val="28"/>
          <w:szCs w:val="28"/>
        </w:rPr>
        <w:t xml:space="preserve">An analysis of anecdotal evidence has shown that a carnivore diet can help reduce some of the symptoms of Hashimoto’s thyroiditis, such as reducing weight and improving mental clarity, memory, focus, sleep, strength, and energy. This analysis suggests this is because the carnivore diet is low in oxalates, FODMAPs, lectins, gluten, </w:t>
      </w:r>
      <w:bookmarkStart w:id="2" w:name="_Int_6mSkbITS"/>
      <w:r w:rsidRPr="42C92353">
        <w:rPr>
          <w:rFonts w:eastAsiaTheme="minorEastAsia"/>
          <w:color w:val="374151"/>
          <w:sz w:val="28"/>
          <w:szCs w:val="28"/>
        </w:rPr>
        <w:t>sulphites</w:t>
      </w:r>
      <w:bookmarkEnd w:id="2"/>
      <w:r w:rsidRPr="42C92353">
        <w:rPr>
          <w:rFonts w:eastAsiaTheme="minorEastAsia"/>
          <w:color w:val="374151"/>
          <w:sz w:val="28"/>
          <w:szCs w:val="28"/>
        </w:rPr>
        <w:t xml:space="preserve">, carbohydrates, and salicylates so it can be classified as an elimination diet. This type of diet has been shown to be beneficial for many conditions, including Hashimoto's thyroiditis (14). </w:t>
      </w:r>
    </w:p>
    <w:p w14:paraId="07D00D34" w14:textId="66689C50" w:rsidR="5B1727FF" w:rsidRDefault="42C92353" w:rsidP="007F59FF">
      <w:pPr>
        <w:jc w:val="both"/>
        <w:rPr>
          <w:rFonts w:eastAsiaTheme="minorEastAsia"/>
          <w:color w:val="374151"/>
          <w:sz w:val="28"/>
          <w:szCs w:val="28"/>
        </w:rPr>
      </w:pPr>
      <w:r w:rsidRPr="42C92353">
        <w:rPr>
          <w:rFonts w:eastAsiaTheme="minorEastAsia"/>
          <w:color w:val="374151"/>
          <w:sz w:val="28"/>
          <w:szCs w:val="28"/>
        </w:rPr>
        <w:t>On top of that, a compelling post on social media (15) states that the carnivore diet not only helped alleviate the symptoms of Hashimoto's thyroiditis but, after one year, has reversed this disease. Other noteworthy benefits that are mentioned in this post are that diabetes, high blood sugar, gallbladder issues, joint and nerve pain, and hormonal issues have all been resolved. The post is accompanied by 'before' and 'after' images. While this is only one person who has already tried vegan and vegetarian diets, it is evidence that shows it is worth considering the carnivore diet for those suffering from Hashimoto's thyroiditis.</w:t>
      </w:r>
    </w:p>
    <w:p w14:paraId="5641A66B" w14:textId="77777777" w:rsidR="0005036F" w:rsidRDefault="0005036F" w:rsidP="007F59FF">
      <w:pPr>
        <w:jc w:val="both"/>
        <w:rPr>
          <w:rFonts w:eastAsiaTheme="minorEastAsia"/>
          <w:color w:val="374151"/>
          <w:sz w:val="28"/>
          <w:szCs w:val="28"/>
        </w:rPr>
      </w:pPr>
    </w:p>
    <w:p w14:paraId="185F1335" w14:textId="58F39B19" w:rsidR="5B1727FF" w:rsidRPr="0005036F" w:rsidRDefault="5B1727FF" w:rsidP="007F59FF">
      <w:pPr>
        <w:jc w:val="both"/>
        <w:rPr>
          <w:rFonts w:eastAsiaTheme="minorEastAsia"/>
          <w:b/>
          <w:color w:val="374151"/>
          <w:sz w:val="28"/>
          <w:szCs w:val="28"/>
        </w:rPr>
      </w:pPr>
      <w:r w:rsidRPr="0005036F">
        <w:rPr>
          <w:rFonts w:eastAsiaTheme="minorEastAsia"/>
          <w:b/>
          <w:color w:val="374151"/>
          <w:sz w:val="28"/>
          <w:szCs w:val="28"/>
        </w:rPr>
        <w:t>Multiple Sclerosis</w:t>
      </w:r>
    </w:p>
    <w:p w14:paraId="36A5A4DC" w14:textId="0792D230" w:rsidR="5B1727FF" w:rsidRDefault="42C92353" w:rsidP="007F59FF">
      <w:pPr>
        <w:jc w:val="both"/>
        <w:rPr>
          <w:rFonts w:eastAsiaTheme="minorEastAsia"/>
          <w:color w:val="374151"/>
          <w:sz w:val="28"/>
          <w:szCs w:val="28"/>
          <w:highlight w:val="yellow"/>
        </w:rPr>
      </w:pPr>
      <w:r w:rsidRPr="42C92353">
        <w:rPr>
          <w:rFonts w:eastAsiaTheme="minorEastAsia"/>
          <w:color w:val="374151"/>
          <w:sz w:val="28"/>
          <w:szCs w:val="28"/>
        </w:rPr>
        <w:t xml:space="preserve">Multiple sclerosis is a chronic neurological disorder affecting the central nervous system. It results from the immune system attacking the myelin, a protective layer of protein and fat that covers the nerve </w:t>
      </w:r>
      <w:bookmarkStart w:id="3" w:name="_Int_vRQXyx7E"/>
      <w:r w:rsidRPr="42C92353">
        <w:rPr>
          <w:rFonts w:eastAsiaTheme="minorEastAsia"/>
          <w:color w:val="374151"/>
          <w:sz w:val="28"/>
          <w:szCs w:val="28"/>
        </w:rPr>
        <w:t>fibres</w:t>
      </w:r>
      <w:bookmarkEnd w:id="3"/>
      <w:r w:rsidRPr="42C92353">
        <w:rPr>
          <w:rFonts w:eastAsiaTheme="minorEastAsia"/>
          <w:color w:val="374151"/>
          <w:sz w:val="28"/>
          <w:szCs w:val="28"/>
        </w:rPr>
        <w:t xml:space="preserve">, known as neurons. This disrupts the messages being sent along the neurons, leading to fatigue, walking and co-ordination difficulties, vision problems, pins and needles, pain, and numbness. Multiple sclerosis is, unfortunately, a progressive condition, but treatments are available to manage symptoms and slow down further development of the disease (16). </w:t>
      </w:r>
    </w:p>
    <w:p w14:paraId="1ACCA4F0" w14:textId="60F00BA8" w:rsidR="5B1727FF" w:rsidRDefault="5B1727FF" w:rsidP="007F59FF">
      <w:pPr>
        <w:jc w:val="both"/>
        <w:rPr>
          <w:rFonts w:eastAsiaTheme="minorEastAsia"/>
          <w:color w:val="374151"/>
          <w:sz w:val="28"/>
          <w:szCs w:val="28"/>
          <w:highlight w:val="yellow"/>
        </w:rPr>
      </w:pPr>
      <w:r w:rsidRPr="5B1727FF">
        <w:rPr>
          <w:rFonts w:eastAsiaTheme="minorEastAsia"/>
          <w:color w:val="374151"/>
          <w:sz w:val="28"/>
          <w:szCs w:val="28"/>
        </w:rPr>
        <w:t>Standard ways of managing multiple sclerosis are chemotherapy, physiotherapy, cannabis, medication known as disease modifying drugs, and complementary therapies suc</w:t>
      </w:r>
      <w:bookmarkStart w:id="4" w:name="_GoBack"/>
      <w:bookmarkEnd w:id="4"/>
      <w:r w:rsidRPr="5B1727FF">
        <w:rPr>
          <w:rFonts w:eastAsiaTheme="minorEastAsia"/>
          <w:color w:val="374151"/>
          <w:sz w:val="28"/>
          <w:szCs w:val="28"/>
        </w:rPr>
        <w:t xml:space="preserve">h as Reiki and massage (17). </w:t>
      </w:r>
    </w:p>
    <w:p w14:paraId="429C5C81" w14:textId="4533E008" w:rsidR="5B1727FF" w:rsidRDefault="42C92353" w:rsidP="007F59FF">
      <w:pPr>
        <w:jc w:val="both"/>
        <w:rPr>
          <w:rFonts w:eastAsiaTheme="minorEastAsia"/>
          <w:color w:val="374151"/>
          <w:sz w:val="28"/>
          <w:szCs w:val="28"/>
        </w:rPr>
      </w:pPr>
      <w:r w:rsidRPr="42C92353">
        <w:rPr>
          <w:rFonts w:eastAsiaTheme="minorEastAsia"/>
          <w:color w:val="374151"/>
          <w:sz w:val="28"/>
          <w:szCs w:val="28"/>
        </w:rPr>
        <w:lastRenderedPageBreak/>
        <w:t xml:space="preserve">A review into the effect of the ketogenic diet, a pattern of eating that is similar to the carnivore diet as they are both low in carbohydrates, found that symptoms of multiple sclerosis were lessened. However, the studies were all performed on small cohorts, and the authors of the review suggest that research on larger population groups would be more useful (18). From this, it could be suggested that the carnivore diet could also reduce symptoms of multiple sclerosis. </w:t>
      </w:r>
    </w:p>
    <w:p w14:paraId="786A9D7D" w14:textId="1428916B" w:rsidR="5B1727FF" w:rsidRDefault="42C92353" w:rsidP="007F59FF">
      <w:pPr>
        <w:jc w:val="both"/>
        <w:rPr>
          <w:rFonts w:eastAsiaTheme="minorEastAsia"/>
          <w:sz w:val="28"/>
          <w:szCs w:val="28"/>
          <w:highlight w:val="yellow"/>
        </w:rPr>
      </w:pPr>
      <w:r w:rsidRPr="42C92353">
        <w:rPr>
          <w:rFonts w:eastAsiaTheme="minorEastAsia"/>
          <w:color w:val="374151"/>
          <w:sz w:val="28"/>
          <w:szCs w:val="28"/>
        </w:rPr>
        <w:t xml:space="preserve">Anecdotal evidence from a female newly diagnosed with multiple sclerosis mentions that she quickly got considerable relief from her symptoms when she started to eat a carnivore diet. She has now been free from symptoms since 2019. Her half yearly check-ups with a neurologist have now been reduced to annually due to the progress that she has made. It is also worth mentioning that although she is not cured, the disease has not progressed since she started eating a carnivore diet (19). </w:t>
      </w:r>
    </w:p>
    <w:p w14:paraId="03593EAA" w14:textId="5C39C9B6" w:rsidR="5B1727FF" w:rsidRDefault="42C92353" w:rsidP="007F59FF">
      <w:pPr>
        <w:jc w:val="both"/>
        <w:rPr>
          <w:rFonts w:eastAsiaTheme="minorEastAsia"/>
          <w:color w:val="374151"/>
          <w:sz w:val="28"/>
          <w:szCs w:val="28"/>
        </w:rPr>
      </w:pPr>
      <w:r w:rsidRPr="42C92353">
        <w:rPr>
          <w:rFonts w:eastAsiaTheme="minorEastAsia"/>
          <w:color w:val="374151"/>
          <w:sz w:val="28"/>
          <w:szCs w:val="28"/>
        </w:rPr>
        <w:t xml:space="preserve">While anecdotal evidence suggests that some individuals with certain autoimmune conditions have reported improvements in their symptoms on the carnivore diet, it is important to approach these claims with caution. Anecdotal evidence is based on personal experiences, and while it can illustrate a correlation between the carnivore diet and the reduction in symptoms, it lacks the backing of a scientific study that would have the controls in place necessary to establish a causal relationship between the diet and the improvement in symptoms. </w:t>
      </w:r>
    </w:p>
    <w:p w14:paraId="5EAF0261" w14:textId="229DAC29" w:rsidR="5B1727FF" w:rsidRDefault="5B1727FF" w:rsidP="007F59FF">
      <w:pPr>
        <w:jc w:val="both"/>
        <w:rPr>
          <w:rFonts w:eastAsiaTheme="minorEastAsia"/>
          <w:color w:val="374151"/>
          <w:sz w:val="28"/>
          <w:szCs w:val="28"/>
        </w:rPr>
      </w:pPr>
      <w:r w:rsidRPr="5B1727FF">
        <w:rPr>
          <w:rFonts w:eastAsiaTheme="minorEastAsia"/>
          <w:color w:val="374151"/>
          <w:sz w:val="28"/>
          <w:szCs w:val="28"/>
        </w:rPr>
        <w:t xml:space="preserve">The effects of dietary interventions can vary significantly depending on genetic variations, environmental factors, and the specific nature of the health condition. Therefore, it is vital that those considering the carnivore diet consult with qualified healthcare professionals before embarking on such a restrictive diet. </w:t>
      </w:r>
    </w:p>
    <w:p w14:paraId="15A5A3D9" w14:textId="77777777" w:rsidR="007F59FF" w:rsidRDefault="007F59FF" w:rsidP="5B1727FF">
      <w:pPr>
        <w:rPr>
          <w:rFonts w:eastAsiaTheme="minorEastAsia"/>
          <w:color w:val="374151"/>
          <w:sz w:val="28"/>
          <w:szCs w:val="28"/>
          <w:highlight w:val="yellow"/>
        </w:rPr>
      </w:pPr>
    </w:p>
    <w:p w14:paraId="19DEC270" w14:textId="66F30F7A" w:rsidR="5B1727FF" w:rsidRDefault="5B1727FF" w:rsidP="5B1727FF">
      <w:pPr>
        <w:rPr>
          <w:rFonts w:eastAsiaTheme="minorEastAsia"/>
          <w:b/>
          <w:bCs/>
          <w:color w:val="374151"/>
          <w:sz w:val="28"/>
          <w:szCs w:val="28"/>
        </w:rPr>
      </w:pPr>
      <w:r w:rsidRPr="5B1727FF">
        <w:rPr>
          <w:rFonts w:eastAsiaTheme="minorEastAsia"/>
          <w:b/>
          <w:bCs/>
          <w:color w:val="374151"/>
          <w:sz w:val="28"/>
          <w:szCs w:val="28"/>
        </w:rPr>
        <w:t>References</w:t>
      </w:r>
    </w:p>
    <w:p w14:paraId="07525D07" w14:textId="0BC3F6EB" w:rsidR="5B1727FF" w:rsidRDefault="0005036F" w:rsidP="5B1727FF">
      <w:pPr>
        <w:pStyle w:val="ListParagraph"/>
        <w:numPr>
          <w:ilvl w:val="0"/>
          <w:numId w:val="19"/>
        </w:numPr>
        <w:rPr>
          <w:rFonts w:ascii="Calibri" w:eastAsia="Calibri" w:hAnsi="Calibri" w:cs="Calibri"/>
          <w:color w:val="374151"/>
          <w:sz w:val="28"/>
          <w:szCs w:val="28"/>
        </w:rPr>
      </w:pPr>
      <w:hyperlink r:id="rId5">
        <w:r w:rsidR="5B1727FF" w:rsidRPr="5B1727FF">
          <w:rPr>
            <w:rStyle w:val="Hyperlink"/>
            <w:rFonts w:ascii="Calibri" w:eastAsia="Calibri" w:hAnsi="Calibri" w:cs="Calibri"/>
            <w:sz w:val="28"/>
            <w:szCs w:val="28"/>
          </w:rPr>
          <w:t>https://www.niehs.nih.gov/health/topics/conditions/autoimmune/index.cfm</w:t>
        </w:r>
      </w:hyperlink>
      <w:r w:rsidR="5B1727FF" w:rsidRPr="5B1727FF">
        <w:rPr>
          <w:rFonts w:ascii="Calibri" w:eastAsia="Calibri" w:hAnsi="Calibri" w:cs="Calibri"/>
          <w:color w:val="374151"/>
          <w:sz w:val="28"/>
          <w:szCs w:val="28"/>
        </w:rPr>
        <w:t xml:space="preserve"> Autoimmune Diseases</w:t>
      </w:r>
    </w:p>
    <w:p w14:paraId="50CB6E68" w14:textId="4234D07F"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t xml:space="preserve">Gluten-Free Diet: Gaps and Needs for a Healthier Diet </w:t>
      </w:r>
      <w:hyperlink r:id="rId6">
        <w:r w:rsidRPr="5B1727FF">
          <w:rPr>
            <w:rStyle w:val="Hyperlink"/>
            <w:rFonts w:ascii="Calibri" w:eastAsia="Calibri" w:hAnsi="Calibri" w:cs="Calibri"/>
            <w:sz w:val="28"/>
            <w:szCs w:val="28"/>
          </w:rPr>
          <w:t>https://www.ncbi.nlm.nih.gov/pmc/articles/PMC6357014/</w:t>
        </w:r>
      </w:hyperlink>
    </w:p>
    <w:p w14:paraId="25B4156F" w14:textId="7AF9BC29"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lastRenderedPageBreak/>
        <w:t xml:space="preserve">Michael Treats Coeliac Disease on Carnivore Diet </w:t>
      </w:r>
      <w:hyperlink r:id="rId7">
        <w:r w:rsidRPr="5B1727FF">
          <w:rPr>
            <w:rStyle w:val="Hyperlink"/>
            <w:rFonts w:ascii="Calibri" w:eastAsia="Calibri" w:hAnsi="Calibri" w:cs="Calibri"/>
            <w:sz w:val="28"/>
            <w:szCs w:val="28"/>
          </w:rPr>
          <w:t>https://carnivore.diet/michael-treats-tonsillectomy-weakness-fractures-carnivore-diet/</w:t>
        </w:r>
      </w:hyperlink>
    </w:p>
    <w:p w14:paraId="0424DFA9" w14:textId="31031D85"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Differentiating Psoriatic Arthritis from Osteoarthritis and Rheumatoid Arthritis: A Narrative Review and Guide for Advanced Practice Providers </w:t>
      </w:r>
      <w:hyperlink r:id="rId8">
        <w:r w:rsidRPr="5B1727FF">
          <w:rPr>
            <w:rStyle w:val="Hyperlink"/>
            <w:rFonts w:ascii="Calibri" w:eastAsia="Calibri" w:hAnsi="Calibri" w:cs="Calibri"/>
            <w:sz w:val="28"/>
            <w:szCs w:val="28"/>
          </w:rPr>
          <w:t>https://www.ncbi.nlm.nih.gov/pmc/articles/PMC8572231/</w:t>
        </w:r>
      </w:hyperlink>
    </w:p>
    <w:p w14:paraId="41260786" w14:textId="448DFF3F"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What is </w:t>
      </w:r>
      <w:r w:rsidR="007F59FF" w:rsidRPr="5B1727FF">
        <w:rPr>
          <w:rFonts w:ascii="Calibri" w:eastAsia="Calibri" w:hAnsi="Calibri" w:cs="Calibri"/>
          <w:color w:val="374151"/>
          <w:sz w:val="28"/>
          <w:szCs w:val="28"/>
        </w:rPr>
        <w:t xml:space="preserve">arthritis? </w:t>
      </w:r>
      <w:hyperlink r:id="rId9" w:history="1">
        <w:r w:rsidR="007F59FF" w:rsidRPr="007F59FF">
          <w:rPr>
            <w:rStyle w:val="Hyperlink"/>
            <w:rFonts w:ascii="Calibri" w:eastAsia="Calibri" w:hAnsi="Calibri" w:cs="Calibri"/>
            <w:sz w:val="28"/>
            <w:szCs w:val="28"/>
          </w:rPr>
          <w:t>https://www.versusarthritis.org/about-arthritis/conditions/arthritis/</w:t>
        </w:r>
      </w:hyperlink>
    </w:p>
    <w:p w14:paraId="19A7299E" w14:textId="13BB2202"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t xml:space="preserve">Jordan Peterson Carnivore Diet (5 Amazing Health Benefits) </w:t>
      </w:r>
      <w:hyperlink r:id="rId10">
        <w:r w:rsidRPr="5B1727FF">
          <w:rPr>
            <w:rStyle w:val="Hyperlink"/>
            <w:rFonts w:ascii="Calibri" w:eastAsia="Calibri" w:hAnsi="Calibri" w:cs="Calibri"/>
            <w:sz w:val="28"/>
            <w:szCs w:val="28"/>
          </w:rPr>
          <w:t>https://carnivorestyle.com/jordan-peterson-carnivore-diet/</w:t>
        </w:r>
      </w:hyperlink>
    </w:p>
    <w:p w14:paraId="43B7DE44" w14:textId="5A7FEDFE"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Impact of Obesity on Remission and Disease Activity in Rheumatoid Arthritis: </w:t>
      </w:r>
      <w:r w:rsidR="007F59FF" w:rsidRPr="5B1727FF">
        <w:rPr>
          <w:rFonts w:ascii="Calibri" w:eastAsia="Calibri" w:hAnsi="Calibri" w:cs="Calibri"/>
          <w:color w:val="374151"/>
          <w:sz w:val="28"/>
          <w:szCs w:val="28"/>
        </w:rPr>
        <w:t>A Systematic</w:t>
      </w:r>
      <w:r w:rsidRPr="5B1727FF">
        <w:rPr>
          <w:rFonts w:ascii="Calibri" w:eastAsia="Calibri" w:hAnsi="Calibri" w:cs="Calibri"/>
          <w:color w:val="374151"/>
          <w:sz w:val="28"/>
          <w:szCs w:val="28"/>
        </w:rPr>
        <w:t xml:space="preserve"> Review and Meta-Analysis </w:t>
      </w:r>
      <w:hyperlink r:id="rId11">
        <w:r w:rsidRPr="5B1727FF">
          <w:rPr>
            <w:rStyle w:val="Hyperlink"/>
            <w:rFonts w:ascii="Calibri" w:eastAsia="Calibri" w:hAnsi="Calibri" w:cs="Calibri"/>
            <w:sz w:val="28"/>
            <w:szCs w:val="28"/>
          </w:rPr>
          <w:t>https://onlinelibrary.wiley.com/doi/epdf/10.1002/acr.22932</w:t>
        </w:r>
      </w:hyperlink>
    </w:p>
    <w:p w14:paraId="405BDE1D" w14:textId="6AD5DBCB"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Clinical Evidence and Mechanisms of High-Protein Diet-Induced Weight Loss </w:t>
      </w:r>
      <w:hyperlink r:id="rId12">
        <w:r w:rsidRPr="5B1727FF">
          <w:rPr>
            <w:rStyle w:val="Hyperlink"/>
            <w:rFonts w:ascii="Calibri" w:eastAsia="Calibri" w:hAnsi="Calibri" w:cs="Calibri"/>
            <w:sz w:val="28"/>
            <w:szCs w:val="28"/>
          </w:rPr>
          <w:t>https://www.ncbi.nlm.nih.gov/pmc/articles/PMC7539343/</w:t>
        </w:r>
      </w:hyperlink>
    </w:p>
    <w:p w14:paraId="6C6A4190" w14:textId="0B6BD822"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Osteoarthritis (OA) </w:t>
      </w:r>
      <w:hyperlink r:id="rId13">
        <w:r w:rsidRPr="5B1727FF">
          <w:rPr>
            <w:rStyle w:val="Hyperlink"/>
            <w:rFonts w:ascii="Calibri" w:eastAsia="Calibri" w:hAnsi="Calibri" w:cs="Calibri"/>
            <w:sz w:val="28"/>
            <w:szCs w:val="28"/>
          </w:rPr>
          <w:t>https://www.pennmedicine.org/for-patients-and-visitors/patient-information/conditions-treated-a-to-z/osteoarthritis</w:t>
        </w:r>
      </w:hyperlink>
    </w:p>
    <w:p w14:paraId="47DCEADB" w14:textId="24FFF1BD"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The Basic Science of Articular Cartilage </w:t>
      </w:r>
      <w:hyperlink r:id="rId14">
        <w:r w:rsidRPr="5B1727FF">
          <w:rPr>
            <w:rStyle w:val="Hyperlink"/>
            <w:rFonts w:ascii="Calibri" w:eastAsia="Calibri" w:hAnsi="Calibri" w:cs="Calibri"/>
            <w:sz w:val="28"/>
            <w:szCs w:val="28"/>
          </w:rPr>
          <w:t>https://www.ncbi.nlm.nih.gov/pmc/articles/PMC3445147/</w:t>
        </w:r>
      </w:hyperlink>
    </w:p>
    <w:p w14:paraId="7F21CF88" w14:textId="6A55075F"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13 Foods That Help Your Body Produce Collagen </w:t>
      </w:r>
      <w:hyperlink r:id="rId15">
        <w:r w:rsidRPr="5B1727FF">
          <w:rPr>
            <w:rStyle w:val="Hyperlink"/>
            <w:rFonts w:ascii="Calibri" w:eastAsia="Calibri" w:hAnsi="Calibri" w:cs="Calibri"/>
            <w:sz w:val="28"/>
            <w:szCs w:val="28"/>
          </w:rPr>
          <w:t>https://www.healthline.com/health/beauty-skin-care/collagen-food-boost</w:t>
        </w:r>
      </w:hyperlink>
    </w:p>
    <w:p w14:paraId="1769437F" w14:textId="2D6CED8B"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t xml:space="preserve">17 Deficiencies from the Carnivore Diet </w:t>
      </w:r>
      <w:hyperlink r:id="rId16">
        <w:r w:rsidRPr="5B1727FF">
          <w:rPr>
            <w:rStyle w:val="Hyperlink"/>
            <w:rFonts w:ascii="Calibri" w:eastAsia="Calibri" w:hAnsi="Calibri" w:cs="Calibri"/>
            <w:sz w:val="28"/>
            <w:szCs w:val="28"/>
          </w:rPr>
          <w:t>https://health.selfdecode.com/blog/carnivore-diet/</w:t>
        </w:r>
      </w:hyperlink>
    </w:p>
    <w:p w14:paraId="036FBA36" w14:textId="56C08748"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t xml:space="preserve">Protein, iron, and meat consumption and risk for rheumatoid arthritis: a prospective cohort study </w:t>
      </w:r>
      <w:hyperlink r:id="rId17">
        <w:r w:rsidRPr="5B1727FF">
          <w:rPr>
            <w:rStyle w:val="Hyperlink"/>
            <w:rFonts w:ascii="Calibri" w:eastAsia="Calibri" w:hAnsi="Calibri" w:cs="Calibri"/>
            <w:sz w:val="28"/>
            <w:szCs w:val="28"/>
          </w:rPr>
          <w:t>https://link.springer.com/article/10.1186/ar2123</w:t>
        </w:r>
      </w:hyperlink>
    </w:p>
    <w:p w14:paraId="677A23B2" w14:textId="172ADCA4"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Carnivore Diet for Hashimoto’s Thyroiditis: Does it Work?https://www.restartmed.com/carnivore-diet-for-hashimotos/</w:t>
      </w:r>
    </w:p>
    <w:p w14:paraId="45385E24" w14:textId="2157658E"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Carnivore Diet For Beginners Recipes &amp; Tips </w:t>
      </w:r>
      <w:hyperlink r:id="rId18">
        <w:r w:rsidRPr="5B1727FF">
          <w:rPr>
            <w:rStyle w:val="Hyperlink"/>
            <w:rFonts w:ascii="Calibri" w:eastAsia="Calibri" w:hAnsi="Calibri" w:cs="Calibri"/>
            <w:sz w:val="28"/>
            <w:szCs w:val="28"/>
          </w:rPr>
          <w:t>https://www.facebook.com/groups/1747093332130074/permalink/2373557986150269/</w:t>
        </w:r>
      </w:hyperlink>
    </w:p>
    <w:p w14:paraId="5D222CEA" w14:textId="7BB072ED"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t xml:space="preserve">What is MS? </w:t>
      </w:r>
      <w:hyperlink r:id="rId19">
        <w:r w:rsidRPr="5B1727FF">
          <w:rPr>
            <w:rStyle w:val="Hyperlink"/>
            <w:rFonts w:ascii="Calibri" w:eastAsia="Calibri" w:hAnsi="Calibri" w:cs="Calibri"/>
            <w:sz w:val="28"/>
            <w:szCs w:val="28"/>
          </w:rPr>
          <w:t>https://www.ms-uk.org/whatisms/</w:t>
        </w:r>
      </w:hyperlink>
    </w:p>
    <w:p w14:paraId="075DF71E" w14:textId="169FA9AD"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t xml:space="preserve">Treatments and therapies </w:t>
      </w:r>
      <w:hyperlink r:id="rId20">
        <w:r w:rsidRPr="5B1727FF">
          <w:rPr>
            <w:rStyle w:val="Hyperlink"/>
            <w:rFonts w:ascii="Calibri" w:eastAsia="Calibri" w:hAnsi="Calibri" w:cs="Calibri"/>
            <w:sz w:val="28"/>
            <w:szCs w:val="28"/>
          </w:rPr>
          <w:t>https://www.mssociety.org.uk/about-ms/treatments-and-therapies</w:t>
        </w:r>
      </w:hyperlink>
    </w:p>
    <w:p w14:paraId="25554672" w14:textId="1FDF63D9" w:rsidR="5B1727FF" w:rsidRDefault="5B1727FF" w:rsidP="5B1727FF">
      <w:pPr>
        <w:pStyle w:val="ListParagraph"/>
        <w:numPr>
          <w:ilvl w:val="0"/>
          <w:numId w:val="19"/>
        </w:numPr>
        <w:rPr>
          <w:rFonts w:ascii="Calibri" w:eastAsia="Calibri" w:hAnsi="Calibri" w:cs="Calibri"/>
          <w:color w:val="374151"/>
          <w:sz w:val="28"/>
          <w:szCs w:val="28"/>
        </w:rPr>
      </w:pPr>
      <w:r w:rsidRPr="5B1727FF">
        <w:rPr>
          <w:rFonts w:ascii="Calibri" w:eastAsia="Calibri" w:hAnsi="Calibri" w:cs="Calibri"/>
          <w:color w:val="374151"/>
          <w:sz w:val="28"/>
          <w:szCs w:val="28"/>
        </w:rPr>
        <w:t xml:space="preserve">Neuroprotection by the Ketogenic Diet: Evidence and Controversies </w:t>
      </w:r>
      <w:hyperlink r:id="rId21">
        <w:r w:rsidRPr="5B1727FF">
          <w:rPr>
            <w:rStyle w:val="Hyperlink"/>
            <w:rFonts w:ascii="Calibri" w:eastAsia="Calibri" w:hAnsi="Calibri" w:cs="Calibri"/>
            <w:sz w:val="28"/>
            <w:szCs w:val="28"/>
          </w:rPr>
          <w:t>https://www.frontiersin.org/articles/10.3389/fnut.2021.782657/full</w:t>
        </w:r>
      </w:hyperlink>
    </w:p>
    <w:p w14:paraId="69FCC75D" w14:textId="1273ACB2" w:rsidR="5B1727FF" w:rsidRDefault="5B1727FF" w:rsidP="5B1727FF">
      <w:pPr>
        <w:pStyle w:val="ListParagraph"/>
        <w:numPr>
          <w:ilvl w:val="0"/>
          <w:numId w:val="19"/>
        </w:numPr>
        <w:rPr>
          <w:rFonts w:ascii="Calibri" w:eastAsia="Calibri" w:hAnsi="Calibri" w:cs="Calibri"/>
          <w:color w:val="000000" w:themeColor="text1"/>
        </w:rPr>
      </w:pPr>
      <w:r w:rsidRPr="5B1727FF">
        <w:rPr>
          <w:rFonts w:ascii="Calibri" w:eastAsia="Calibri" w:hAnsi="Calibri" w:cs="Calibri"/>
          <w:color w:val="374151"/>
          <w:sz w:val="28"/>
          <w:szCs w:val="28"/>
        </w:rPr>
        <w:lastRenderedPageBreak/>
        <w:t xml:space="preserve">Ashley Manages Multiple Sclerosis on the Carnivore Diet </w:t>
      </w:r>
      <w:hyperlink r:id="rId22">
        <w:r w:rsidRPr="5B1727FF">
          <w:rPr>
            <w:rStyle w:val="Hyperlink"/>
            <w:rFonts w:ascii="Calibri" w:eastAsia="Calibri" w:hAnsi="Calibri" w:cs="Calibri"/>
            <w:sz w:val="28"/>
            <w:szCs w:val="28"/>
          </w:rPr>
          <w:t>https://carnivore.diet/ashley-manages-multiple-sclerosis-on-the-carnivore-diet/</w:t>
        </w:r>
      </w:hyperlink>
    </w:p>
    <w:p w14:paraId="6D5DE7FF" w14:textId="43C4690A" w:rsidR="5B1727FF" w:rsidRDefault="5B1727FF" w:rsidP="5B1727FF">
      <w:pPr>
        <w:rPr>
          <w:rFonts w:eastAsiaTheme="minorEastAsia"/>
          <w:color w:val="374151"/>
          <w:sz w:val="28"/>
          <w:szCs w:val="28"/>
        </w:rPr>
      </w:pPr>
    </w:p>
    <w:p w14:paraId="5706BC7E" w14:textId="57D3E685" w:rsidR="5B1727FF" w:rsidRDefault="5B1727FF" w:rsidP="5B1727FF">
      <w:pPr>
        <w:rPr>
          <w:rFonts w:eastAsiaTheme="minorEastAsia"/>
          <w:color w:val="374151"/>
          <w:sz w:val="28"/>
          <w:szCs w:val="28"/>
          <w:highlight w:val="yellow"/>
        </w:rPr>
      </w:pPr>
    </w:p>
    <w:sectPr w:rsidR="5B172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intelligence2.xml><?xml version="1.0" encoding="utf-8"?>
<int2:intelligence xmlns:int2="http://schemas.microsoft.com/office/intelligence/2020/intelligence">
  <int2:observations>
    <int2:bookmark int2:bookmarkName="_Int_E6Rngro3" int2:invalidationBookmarkName="" int2:hashCode="oX85RZCKnbR7Wc" int2:id="aR4U4fIx">
      <int2:state int2:type="AugLoop_Text_Critique" int2:value="Rejected"/>
    </int2:bookmark>
    <int2:bookmark int2:bookmarkName="_Int_vRQXyx7E" int2:invalidationBookmarkName="" int2:hashCode="yOOAdPiVA7RmfE" int2:id="W7X5zzzh">
      <int2:state int2:type="AugLoop_Text_Critique" int2:value="Rejected"/>
    </int2:bookmark>
    <int2:bookmark int2:bookmarkName="_Int_v8l2iWpz" int2:invalidationBookmarkName="" int2:hashCode="xQy+KnIliT8rxm" int2:id="tIcY85RD">
      <int2:state int2:type="AugLoop_Text_Critique" int2:value="Rejected"/>
    </int2:bookmark>
    <int2:bookmark int2:bookmarkName="_Int_6mSkbITS" int2:invalidationBookmarkName="" int2:hashCode="Fh+xZZ8f6ll+LA" int2:id="wEHsPnir">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10B9"/>
    <w:multiLevelType w:val="hybridMultilevel"/>
    <w:tmpl w:val="FAECCCA8"/>
    <w:lvl w:ilvl="0" w:tplc="E70A2340">
      <w:start w:val="1"/>
      <w:numFmt w:val="decimal"/>
      <w:lvlText w:val="%1."/>
      <w:lvlJc w:val="left"/>
      <w:pPr>
        <w:ind w:left="720" w:hanging="360"/>
      </w:pPr>
    </w:lvl>
    <w:lvl w:ilvl="1" w:tplc="B936E80C">
      <w:start w:val="1"/>
      <w:numFmt w:val="lowerLetter"/>
      <w:lvlText w:val="%2."/>
      <w:lvlJc w:val="left"/>
      <w:pPr>
        <w:ind w:left="1440" w:hanging="360"/>
      </w:pPr>
    </w:lvl>
    <w:lvl w:ilvl="2" w:tplc="D0A284A6">
      <w:start w:val="1"/>
      <w:numFmt w:val="lowerRoman"/>
      <w:lvlText w:val="%3."/>
      <w:lvlJc w:val="right"/>
      <w:pPr>
        <w:ind w:left="2160" w:hanging="180"/>
      </w:pPr>
    </w:lvl>
    <w:lvl w:ilvl="3" w:tplc="5184A792">
      <w:start w:val="1"/>
      <w:numFmt w:val="decimal"/>
      <w:lvlText w:val="%4."/>
      <w:lvlJc w:val="left"/>
      <w:pPr>
        <w:ind w:left="2880" w:hanging="360"/>
      </w:pPr>
    </w:lvl>
    <w:lvl w:ilvl="4" w:tplc="3E3274C0">
      <w:start w:val="1"/>
      <w:numFmt w:val="lowerLetter"/>
      <w:lvlText w:val="%5."/>
      <w:lvlJc w:val="left"/>
      <w:pPr>
        <w:ind w:left="3600" w:hanging="360"/>
      </w:pPr>
    </w:lvl>
    <w:lvl w:ilvl="5" w:tplc="86D87BB8">
      <w:start w:val="1"/>
      <w:numFmt w:val="lowerRoman"/>
      <w:lvlText w:val="%6."/>
      <w:lvlJc w:val="right"/>
      <w:pPr>
        <w:ind w:left="4320" w:hanging="180"/>
      </w:pPr>
    </w:lvl>
    <w:lvl w:ilvl="6" w:tplc="E3CCB4A6">
      <w:start w:val="1"/>
      <w:numFmt w:val="decimal"/>
      <w:lvlText w:val="%7."/>
      <w:lvlJc w:val="left"/>
      <w:pPr>
        <w:ind w:left="5040" w:hanging="360"/>
      </w:pPr>
    </w:lvl>
    <w:lvl w:ilvl="7" w:tplc="D8D02C58">
      <w:start w:val="1"/>
      <w:numFmt w:val="lowerLetter"/>
      <w:lvlText w:val="%8."/>
      <w:lvlJc w:val="left"/>
      <w:pPr>
        <w:ind w:left="5760" w:hanging="360"/>
      </w:pPr>
    </w:lvl>
    <w:lvl w:ilvl="8" w:tplc="B492E856">
      <w:start w:val="1"/>
      <w:numFmt w:val="lowerRoman"/>
      <w:lvlText w:val="%9."/>
      <w:lvlJc w:val="right"/>
      <w:pPr>
        <w:ind w:left="6480" w:hanging="180"/>
      </w:pPr>
    </w:lvl>
  </w:abstractNum>
  <w:abstractNum w:abstractNumId="1" w15:restartNumberingAfterBreak="0">
    <w:nsid w:val="038D565B"/>
    <w:multiLevelType w:val="hybridMultilevel"/>
    <w:tmpl w:val="465C9104"/>
    <w:lvl w:ilvl="0" w:tplc="E966792C">
      <w:start w:val="1"/>
      <w:numFmt w:val="decimal"/>
      <w:lvlText w:val="%1."/>
      <w:lvlJc w:val="left"/>
      <w:pPr>
        <w:ind w:left="720" w:hanging="360"/>
      </w:pPr>
    </w:lvl>
    <w:lvl w:ilvl="1" w:tplc="1EDC1EF0">
      <w:start w:val="1"/>
      <w:numFmt w:val="lowerLetter"/>
      <w:lvlText w:val="%2."/>
      <w:lvlJc w:val="left"/>
      <w:pPr>
        <w:ind w:left="1440" w:hanging="360"/>
      </w:pPr>
    </w:lvl>
    <w:lvl w:ilvl="2" w:tplc="67B2A3F6">
      <w:start w:val="1"/>
      <w:numFmt w:val="lowerRoman"/>
      <w:lvlText w:val="%3."/>
      <w:lvlJc w:val="right"/>
      <w:pPr>
        <w:ind w:left="2160" w:hanging="180"/>
      </w:pPr>
    </w:lvl>
    <w:lvl w:ilvl="3" w:tplc="8592A1D4">
      <w:start w:val="1"/>
      <w:numFmt w:val="decimal"/>
      <w:lvlText w:val="%4."/>
      <w:lvlJc w:val="left"/>
      <w:pPr>
        <w:ind w:left="2880" w:hanging="360"/>
      </w:pPr>
    </w:lvl>
    <w:lvl w:ilvl="4" w:tplc="AACA7E94">
      <w:start w:val="1"/>
      <w:numFmt w:val="lowerLetter"/>
      <w:lvlText w:val="%5."/>
      <w:lvlJc w:val="left"/>
      <w:pPr>
        <w:ind w:left="3600" w:hanging="360"/>
      </w:pPr>
    </w:lvl>
    <w:lvl w:ilvl="5" w:tplc="575A71FA">
      <w:start w:val="1"/>
      <w:numFmt w:val="lowerRoman"/>
      <w:lvlText w:val="%6."/>
      <w:lvlJc w:val="right"/>
      <w:pPr>
        <w:ind w:left="4320" w:hanging="180"/>
      </w:pPr>
    </w:lvl>
    <w:lvl w:ilvl="6" w:tplc="0ACC83D8">
      <w:start w:val="1"/>
      <w:numFmt w:val="decimal"/>
      <w:lvlText w:val="%7."/>
      <w:lvlJc w:val="left"/>
      <w:pPr>
        <w:ind w:left="5040" w:hanging="360"/>
      </w:pPr>
    </w:lvl>
    <w:lvl w:ilvl="7" w:tplc="8DF8D550">
      <w:start w:val="1"/>
      <w:numFmt w:val="lowerLetter"/>
      <w:lvlText w:val="%8."/>
      <w:lvlJc w:val="left"/>
      <w:pPr>
        <w:ind w:left="5760" w:hanging="360"/>
      </w:pPr>
    </w:lvl>
    <w:lvl w:ilvl="8" w:tplc="D552663A">
      <w:start w:val="1"/>
      <w:numFmt w:val="lowerRoman"/>
      <w:lvlText w:val="%9."/>
      <w:lvlJc w:val="right"/>
      <w:pPr>
        <w:ind w:left="6480" w:hanging="180"/>
      </w:pPr>
    </w:lvl>
  </w:abstractNum>
  <w:abstractNum w:abstractNumId="2" w15:restartNumberingAfterBreak="0">
    <w:nsid w:val="0CA20504"/>
    <w:multiLevelType w:val="hybridMultilevel"/>
    <w:tmpl w:val="121E6A6E"/>
    <w:lvl w:ilvl="0" w:tplc="5B6E0796">
      <w:start w:val="1"/>
      <w:numFmt w:val="decimal"/>
      <w:lvlText w:val="%1."/>
      <w:lvlJc w:val="left"/>
      <w:pPr>
        <w:ind w:left="720" w:hanging="360"/>
      </w:pPr>
    </w:lvl>
    <w:lvl w:ilvl="1" w:tplc="5748F5CC">
      <w:start w:val="1"/>
      <w:numFmt w:val="lowerLetter"/>
      <w:lvlText w:val="%2."/>
      <w:lvlJc w:val="left"/>
      <w:pPr>
        <w:ind w:left="1440" w:hanging="360"/>
      </w:pPr>
    </w:lvl>
    <w:lvl w:ilvl="2" w:tplc="17BE4676">
      <w:start w:val="1"/>
      <w:numFmt w:val="lowerRoman"/>
      <w:lvlText w:val="%3."/>
      <w:lvlJc w:val="right"/>
      <w:pPr>
        <w:ind w:left="2160" w:hanging="180"/>
      </w:pPr>
    </w:lvl>
    <w:lvl w:ilvl="3" w:tplc="86D86F60">
      <w:start w:val="1"/>
      <w:numFmt w:val="decimal"/>
      <w:lvlText w:val="%4."/>
      <w:lvlJc w:val="left"/>
      <w:pPr>
        <w:ind w:left="2880" w:hanging="360"/>
      </w:pPr>
    </w:lvl>
    <w:lvl w:ilvl="4" w:tplc="1B9EE8CE">
      <w:start w:val="1"/>
      <w:numFmt w:val="lowerLetter"/>
      <w:lvlText w:val="%5."/>
      <w:lvlJc w:val="left"/>
      <w:pPr>
        <w:ind w:left="3600" w:hanging="360"/>
      </w:pPr>
    </w:lvl>
    <w:lvl w:ilvl="5" w:tplc="DB443920">
      <w:start w:val="1"/>
      <w:numFmt w:val="lowerRoman"/>
      <w:lvlText w:val="%6."/>
      <w:lvlJc w:val="right"/>
      <w:pPr>
        <w:ind w:left="4320" w:hanging="180"/>
      </w:pPr>
    </w:lvl>
    <w:lvl w:ilvl="6" w:tplc="FA367B44">
      <w:start w:val="1"/>
      <w:numFmt w:val="decimal"/>
      <w:lvlText w:val="%7."/>
      <w:lvlJc w:val="left"/>
      <w:pPr>
        <w:ind w:left="5040" w:hanging="360"/>
      </w:pPr>
    </w:lvl>
    <w:lvl w:ilvl="7" w:tplc="5B4CF282">
      <w:start w:val="1"/>
      <w:numFmt w:val="lowerLetter"/>
      <w:lvlText w:val="%8."/>
      <w:lvlJc w:val="left"/>
      <w:pPr>
        <w:ind w:left="5760" w:hanging="360"/>
      </w:pPr>
    </w:lvl>
    <w:lvl w:ilvl="8" w:tplc="F940ABB2">
      <w:start w:val="1"/>
      <w:numFmt w:val="lowerRoman"/>
      <w:lvlText w:val="%9."/>
      <w:lvlJc w:val="right"/>
      <w:pPr>
        <w:ind w:left="6480" w:hanging="180"/>
      </w:pPr>
    </w:lvl>
  </w:abstractNum>
  <w:abstractNum w:abstractNumId="3" w15:restartNumberingAfterBreak="0">
    <w:nsid w:val="1198465E"/>
    <w:multiLevelType w:val="hybridMultilevel"/>
    <w:tmpl w:val="08F26C72"/>
    <w:lvl w:ilvl="0" w:tplc="AE7AF074">
      <w:start w:val="1"/>
      <w:numFmt w:val="decimal"/>
      <w:lvlText w:val="%1."/>
      <w:lvlJc w:val="left"/>
      <w:pPr>
        <w:ind w:left="720" w:hanging="360"/>
      </w:pPr>
    </w:lvl>
    <w:lvl w:ilvl="1" w:tplc="42E47262">
      <w:start w:val="1"/>
      <w:numFmt w:val="lowerLetter"/>
      <w:lvlText w:val="%2."/>
      <w:lvlJc w:val="left"/>
      <w:pPr>
        <w:ind w:left="1440" w:hanging="360"/>
      </w:pPr>
    </w:lvl>
    <w:lvl w:ilvl="2" w:tplc="B4386AE6">
      <w:start w:val="1"/>
      <w:numFmt w:val="lowerRoman"/>
      <w:lvlText w:val="%3."/>
      <w:lvlJc w:val="right"/>
      <w:pPr>
        <w:ind w:left="2160" w:hanging="180"/>
      </w:pPr>
    </w:lvl>
    <w:lvl w:ilvl="3" w:tplc="60F032AA">
      <w:start w:val="1"/>
      <w:numFmt w:val="decimal"/>
      <w:lvlText w:val="%4."/>
      <w:lvlJc w:val="left"/>
      <w:pPr>
        <w:ind w:left="2880" w:hanging="360"/>
      </w:pPr>
    </w:lvl>
    <w:lvl w:ilvl="4" w:tplc="2BD6156C">
      <w:start w:val="1"/>
      <w:numFmt w:val="lowerLetter"/>
      <w:lvlText w:val="%5."/>
      <w:lvlJc w:val="left"/>
      <w:pPr>
        <w:ind w:left="3600" w:hanging="360"/>
      </w:pPr>
    </w:lvl>
    <w:lvl w:ilvl="5" w:tplc="1EFAB37A">
      <w:start w:val="1"/>
      <w:numFmt w:val="lowerRoman"/>
      <w:lvlText w:val="%6."/>
      <w:lvlJc w:val="right"/>
      <w:pPr>
        <w:ind w:left="4320" w:hanging="180"/>
      </w:pPr>
    </w:lvl>
    <w:lvl w:ilvl="6" w:tplc="F5E61700">
      <w:start w:val="1"/>
      <w:numFmt w:val="decimal"/>
      <w:lvlText w:val="%7."/>
      <w:lvlJc w:val="left"/>
      <w:pPr>
        <w:ind w:left="5040" w:hanging="360"/>
      </w:pPr>
    </w:lvl>
    <w:lvl w:ilvl="7" w:tplc="A334897E">
      <w:start w:val="1"/>
      <w:numFmt w:val="lowerLetter"/>
      <w:lvlText w:val="%8."/>
      <w:lvlJc w:val="left"/>
      <w:pPr>
        <w:ind w:left="5760" w:hanging="360"/>
      </w:pPr>
    </w:lvl>
    <w:lvl w:ilvl="8" w:tplc="48240F42">
      <w:start w:val="1"/>
      <w:numFmt w:val="lowerRoman"/>
      <w:lvlText w:val="%9."/>
      <w:lvlJc w:val="right"/>
      <w:pPr>
        <w:ind w:left="6480" w:hanging="180"/>
      </w:pPr>
    </w:lvl>
  </w:abstractNum>
  <w:abstractNum w:abstractNumId="4" w15:restartNumberingAfterBreak="0">
    <w:nsid w:val="1E1B3127"/>
    <w:multiLevelType w:val="hybridMultilevel"/>
    <w:tmpl w:val="A15AA7CE"/>
    <w:lvl w:ilvl="0" w:tplc="36EC8BC2">
      <w:start w:val="1"/>
      <w:numFmt w:val="decimal"/>
      <w:lvlText w:val="%1."/>
      <w:lvlJc w:val="left"/>
      <w:pPr>
        <w:ind w:left="720" w:hanging="360"/>
      </w:pPr>
    </w:lvl>
    <w:lvl w:ilvl="1" w:tplc="F2402658">
      <w:start w:val="1"/>
      <w:numFmt w:val="lowerLetter"/>
      <w:lvlText w:val="%2."/>
      <w:lvlJc w:val="left"/>
      <w:pPr>
        <w:ind w:left="1440" w:hanging="360"/>
      </w:pPr>
    </w:lvl>
    <w:lvl w:ilvl="2" w:tplc="4F468FA0">
      <w:start w:val="1"/>
      <w:numFmt w:val="lowerRoman"/>
      <w:lvlText w:val="%3."/>
      <w:lvlJc w:val="right"/>
      <w:pPr>
        <w:ind w:left="2160" w:hanging="180"/>
      </w:pPr>
    </w:lvl>
    <w:lvl w:ilvl="3" w:tplc="71AEA212">
      <w:start w:val="1"/>
      <w:numFmt w:val="decimal"/>
      <w:lvlText w:val="%4."/>
      <w:lvlJc w:val="left"/>
      <w:pPr>
        <w:ind w:left="2880" w:hanging="360"/>
      </w:pPr>
    </w:lvl>
    <w:lvl w:ilvl="4" w:tplc="32ECF640">
      <w:start w:val="1"/>
      <w:numFmt w:val="lowerLetter"/>
      <w:lvlText w:val="%5."/>
      <w:lvlJc w:val="left"/>
      <w:pPr>
        <w:ind w:left="3600" w:hanging="360"/>
      </w:pPr>
    </w:lvl>
    <w:lvl w:ilvl="5" w:tplc="7EE6A910">
      <w:start w:val="1"/>
      <w:numFmt w:val="lowerRoman"/>
      <w:lvlText w:val="%6."/>
      <w:lvlJc w:val="right"/>
      <w:pPr>
        <w:ind w:left="4320" w:hanging="180"/>
      </w:pPr>
    </w:lvl>
    <w:lvl w:ilvl="6" w:tplc="56AA29B0">
      <w:start w:val="1"/>
      <w:numFmt w:val="decimal"/>
      <w:lvlText w:val="%7."/>
      <w:lvlJc w:val="left"/>
      <w:pPr>
        <w:ind w:left="5040" w:hanging="360"/>
      </w:pPr>
    </w:lvl>
    <w:lvl w:ilvl="7" w:tplc="9738C682">
      <w:start w:val="1"/>
      <w:numFmt w:val="lowerLetter"/>
      <w:lvlText w:val="%8."/>
      <w:lvlJc w:val="left"/>
      <w:pPr>
        <w:ind w:left="5760" w:hanging="360"/>
      </w:pPr>
    </w:lvl>
    <w:lvl w:ilvl="8" w:tplc="1256D13C">
      <w:start w:val="1"/>
      <w:numFmt w:val="lowerRoman"/>
      <w:lvlText w:val="%9."/>
      <w:lvlJc w:val="right"/>
      <w:pPr>
        <w:ind w:left="6480" w:hanging="180"/>
      </w:pPr>
    </w:lvl>
  </w:abstractNum>
  <w:abstractNum w:abstractNumId="5" w15:restartNumberingAfterBreak="0">
    <w:nsid w:val="21325BDC"/>
    <w:multiLevelType w:val="hybridMultilevel"/>
    <w:tmpl w:val="FACAE228"/>
    <w:lvl w:ilvl="0" w:tplc="C2769D9C">
      <w:start w:val="1"/>
      <w:numFmt w:val="decimal"/>
      <w:lvlText w:val="%1."/>
      <w:lvlJc w:val="left"/>
      <w:pPr>
        <w:ind w:left="720" w:hanging="360"/>
      </w:pPr>
    </w:lvl>
    <w:lvl w:ilvl="1" w:tplc="1A520AE0">
      <w:start w:val="1"/>
      <w:numFmt w:val="lowerLetter"/>
      <w:lvlText w:val="%2."/>
      <w:lvlJc w:val="left"/>
      <w:pPr>
        <w:ind w:left="1440" w:hanging="360"/>
      </w:pPr>
    </w:lvl>
    <w:lvl w:ilvl="2" w:tplc="79D67748">
      <w:start w:val="1"/>
      <w:numFmt w:val="lowerRoman"/>
      <w:lvlText w:val="%3."/>
      <w:lvlJc w:val="right"/>
      <w:pPr>
        <w:ind w:left="2160" w:hanging="180"/>
      </w:pPr>
    </w:lvl>
    <w:lvl w:ilvl="3" w:tplc="834C5AB2">
      <w:start w:val="1"/>
      <w:numFmt w:val="decimal"/>
      <w:lvlText w:val="%4."/>
      <w:lvlJc w:val="left"/>
      <w:pPr>
        <w:ind w:left="2880" w:hanging="360"/>
      </w:pPr>
    </w:lvl>
    <w:lvl w:ilvl="4" w:tplc="D9147030">
      <w:start w:val="1"/>
      <w:numFmt w:val="lowerLetter"/>
      <w:lvlText w:val="%5."/>
      <w:lvlJc w:val="left"/>
      <w:pPr>
        <w:ind w:left="3600" w:hanging="360"/>
      </w:pPr>
    </w:lvl>
    <w:lvl w:ilvl="5" w:tplc="45206E10">
      <w:start w:val="1"/>
      <w:numFmt w:val="lowerRoman"/>
      <w:lvlText w:val="%6."/>
      <w:lvlJc w:val="right"/>
      <w:pPr>
        <w:ind w:left="4320" w:hanging="180"/>
      </w:pPr>
    </w:lvl>
    <w:lvl w:ilvl="6" w:tplc="FB6E412E">
      <w:start w:val="1"/>
      <w:numFmt w:val="decimal"/>
      <w:lvlText w:val="%7."/>
      <w:lvlJc w:val="left"/>
      <w:pPr>
        <w:ind w:left="5040" w:hanging="360"/>
      </w:pPr>
    </w:lvl>
    <w:lvl w:ilvl="7" w:tplc="FD74F460">
      <w:start w:val="1"/>
      <w:numFmt w:val="lowerLetter"/>
      <w:lvlText w:val="%8."/>
      <w:lvlJc w:val="left"/>
      <w:pPr>
        <w:ind w:left="5760" w:hanging="360"/>
      </w:pPr>
    </w:lvl>
    <w:lvl w:ilvl="8" w:tplc="89BC758C">
      <w:start w:val="1"/>
      <w:numFmt w:val="lowerRoman"/>
      <w:lvlText w:val="%9."/>
      <w:lvlJc w:val="right"/>
      <w:pPr>
        <w:ind w:left="6480" w:hanging="180"/>
      </w:pPr>
    </w:lvl>
  </w:abstractNum>
  <w:abstractNum w:abstractNumId="6" w15:restartNumberingAfterBreak="0">
    <w:nsid w:val="27457C03"/>
    <w:multiLevelType w:val="hybridMultilevel"/>
    <w:tmpl w:val="46ACBE62"/>
    <w:lvl w:ilvl="0" w:tplc="43826736">
      <w:start w:val="1"/>
      <w:numFmt w:val="decimal"/>
      <w:lvlText w:val="%1."/>
      <w:lvlJc w:val="left"/>
      <w:pPr>
        <w:ind w:left="720" w:hanging="360"/>
      </w:pPr>
    </w:lvl>
    <w:lvl w:ilvl="1" w:tplc="F38E3402">
      <w:start w:val="1"/>
      <w:numFmt w:val="lowerLetter"/>
      <w:lvlText w:val="%2."/>
      <w:lvlJc w:val="left"/>
      <w:pPr>
        <w:ind w:left="1440" w:hanging="360"/>
      </w:pPr>
    </w:lvl>
    <w:lvl w:ilvl="2" w:tplc="BE1E0CE6">
      <w:start w:val="1"/>
      <w:numFmt w:val="lowerRoman"/>
      <w:lvlText w:val="%3."/>
      <w:lvlJc w:val="right"/>
      <w:pPr>
        <w:ind w:left="2160" w:hanging="180"/>
      </w:pPr>
    </w:lvl>
    <w:lvl w:ilvl="3" w:tplc="1AE87EDC">
      <w:start w:val="1"/>
      <w:numFmt w:val="decimal"/>
      <w:lvlText w:val="%4."/>
      <w:lvlJc w:val="left"/>
      <w:pPr>
        <w:ind w:left="2880" w:hanging="360"/>
      </w:pPr>
    </w:lvl>
    <w:lvl w:ilvl="4" w:tplc="3CDE6326">
      <w:start w:val="1"/>
      <w:numFmt w:val="lowerLetter"/>
      <w:lvlText w:val="%5."/>
      <w:lvlJc w:val="left"/>
      <w:pPr>
        <w:ind w:left="3600" w:hanging="360"/>
      </w:pPr>
    </w:lvl>
    <w:lvl w:ilvl="5" w:tplc="42260936">
      <w:start w:val="1"/>
      <w:numFmt w:val="lowerRoman"/>
      <w:lvlText w:val="%6."/>
      <w:lvlJc w:val="right"/>
      <w:pPr>
        <w:ind w:left="4320" w:hanging="180"/>
      </w:pPr>
    </w:lvl>
    <w:lvl w:ilvl="6" w:tplc="C55CD2F8">
      <w:start w:val="1"/>
      <w:numFmt w:val="decimal"/>
      <w:lvlText w:val="%7."/>
      <w:lvlJc w:val="left"/>
      <w:pPr>
        <w:ind w:left="5040" w:hanging="360"/>
      </w:pPr>
    </w:lvl>
    <w:lvl w:ilvl="7" w:tplc="0784B31E">
      <w:start w:val="1"/>
      <w:numFmt w:val="lowerLetter"/>
      <w:lvlText w:val="%8."/>
      <w:lvlJc w:val="left"/>
      <w:pPr>
        <w:ind w:left="5760" w:hanging="360"/>
      </w:pPr>
    </w:lvl>
    <w:lvl w:ilvl="8" w:tplc="2798665A">
      <w:start w:val="1"/>
      <w:numFmt w:val="lowerRoman"/>
      <w:lvlText w:val="%9."/>
      <w:lvlJc w:val="right"/>
      <w:pPr>
        <w:ind w:left="6480" w:hanging="180"/>
      </w:pPr>
    </w:lvl>
  </w:abstractNum>
  <w:abstractNum w:abstractNumId="7" w15:restartNumberingAfterBreak="0">
    <w:nsid w:val="27F449CC"/>
    <w:multiLevelType w:val="hybridMultilevel"/>
    <w:tmpl w:val="B2561C20"/>
    <w:lvl w:ilvl="0" w:tplc="5B4ABC08">
      <w:start w:val="1"/>
      <w:numFmt w:val="bullet"/>
      <w:lvlText w:val=""/>
      <w:lvlJc w:val="left"/>
      <w:pPr>
        <w:ind w:left="720" w:hanging="360"/>
      </w:pPr>
      <w:rPr>
        <w:rFonts w:ascii="Symbol" w:hAnsi="Symbol" w:hint="default"/>
      </w:rPr>
    </w:lvl>
    <w:lvl w:ilvl="1" w:tplc="240E7E4A">
      <w:start w:val="1"/>
      <w:numFmt w:val="bullet"/>
      <w:lvlText w:val="o"/>
      <w:lvlJc w:val="left"/>
      <w:pPr>
        <w:ind w:left="1440" w:hanging="360"/>
      </w:pPr>
      <w:rPr>
        <w:rFonts w:ascii="Courier New" w:hAnsi="Courier New" w:hint="default"/>
      </w:rPr>
    </w:lvl>
    <w:lvl w:ilvl="2" w:tplc="82A8E9B0">
      <w:start w:val="1"/>
      <w:numFmt w:val="bullet"/>
      <w:lvlText w:val=""/>
      <w:lvlJc w:val="left"/>
      <w:pPr>
        <w:ind w:left="2160" w:hanging="360"/>
      </w:pPr>
      <w:rPr>
        <w:rFonts w:ascii="Wingdings" w:hAnsi="Wingdings" w:hint="default"/>
      </w:rPr>
    </w:lvl>
    <w:lvl w:ilvl="3" w:tplc="88CC79E4">
      <w:start w:val="1"/>
      <w:numFmt w:val="bullet"/>
      <w:lvlText w:val=""/>
      <w:lvlJc w:val="left"/>
      <w:pPr>
        <w:ind w:left="2880" w:hanging="360"/>
      </w:pPr>
      <w:rPr>
        <w:rFonts w:ascii="Symbol" w:hAnsi="Symbol" w:hint="default"/>
      </w:rPr>
    </w:lvl>
    <w:lvl w:ilvl="4" w:tplc="BF5A6C72">
      <w:start w:val="1"/>
      <w:numFmt w:val="bullet"/>
      <w:lvlText w:val="o"/>
      <w:lvlJc w:val="left"/>
      <w:pPr>
        <w:ind w:left="3600" w:hanging="360"/>
      </w:pPr>
      <w:rPr>
        <w:rFonts w:ascii="Courier New" w:hAnsi="Courier New" w:hint="default"/>
      </w:rPr>
    </w:lvl>
    <w:lvl w:ilvl="5" w:tplc="AAA2A35A">
      <w:start w:val="1"/>
      <w:numFmt w:val="bullet"/>
      <w:lvlText w:val=""/>
      <w:lvlJc w:val="left"/>
      <w:pPr>
        <w:ind w:left="4320" w:hanging="360"/>
      </w:pPr>
      <w:rPr>
        <w:rFonts w:ascii="Wingdings" w:hAnsi="Wingdings" w:hint="default"/>
      </w:rPr>
    </w:lvl>
    <w:lvl w:ilvl="6" w:tplc="40824946">
      <w:start w:val="1"/>
      <w:numFmt w:val="bullet"/>
      <w:lvlText w:val=""/>
      <w:lvlJc w:val="left"/>
      <w:pPr>
        <w:ind w:left="5040" w:hanging="360"/>
      </w:pPr>
      <w:rPr>
        <w:rFonts w:ascii="Symbol" w:hAnsi="Symbol" w:hint="default"/>
      </w:rPr>
    </w:lvl>
    <w:lvl w:ilvl="7" w:tplc="6D4444A2">
      <w:start w:val="1"/>
      <w:numFmt w:val="bullet"/>
      <w:lvlText w:val="o"/>
      <w:lvlJc w:val="left"/>
      <w:pPr>
        <w:ind w:left="5760" w:hanging="360"/>
      </w:pPr>
      <w:rPr>
        <w:rFonts w:ascii="Courier New" w:hAnsi="Courier New" w:hint="default"/>
      </w:rPr>
    </w:lvl>
    <w:lvl w:ilvl="8" w:tplc="8EA0251E">
      <w:start w:val="1"/>
      <w:numFmt w:val="bullet"/>
      <w:lvlText w:val=""/>
      <w:lvlJc w:val="left"/>
      <w:pPr>
        <w:ind w:left="6480" w:hanging="360"/>
      </w:pPr>
      <w:rPr>
        <w:rFonts w:ascii="Wingdings" w:hAnsi="Wingdings" w:hint="default"/>
      </w:rPr>
    </w:lvl>
  </w:abstractNum>
  <w:abstractNum w:abstractNumId="8" w15:restartNumberingAfterBreak="0">
    <w:nsid w:val="3172683F"/>
    <w:multiLevelType w:val="hybridMultilevel"/>
    <w:tmpl w:val="6B96B746"/>
    <w:lvl w:ilvl="0" w:tplc="83EA3CFE">
      <w:start w:val="1"/>
      <w:numFmt w:val="decimal"/>
      <w:lvlText w:val="%1."/>
      <w:lvlJc w:val="left"/>
      <w:pPr>
        <w:ind w:left="720" w:hanging="360"/>
      </w:pPr>
    </w:lvl>
    <w:lvl w:ilvl="1" w:tplc="64E2C1DA">
      <w:start w:val="1"/>
      <w:numFmt w:val="lowerLetter"/>
      <w:lvlText w:val="%2."/>
      <w:lvlJc w:val="left"/>
      <w:pPr>
        <w:ind w:left="1440" w:hanging="360"/>
      </w:pPr>
    </w:lvl>
    <w:lvl w:ilvl="2" w:tplc="536AA18E">
      <w:start w:val="1"/>
      <w:numFmt w:val="lowerRoman"/>
      <w:lvlText w:val="%3."/>
      <w:lvlJc w:val="right"/>
      <w:pPr>
        <w:ind w:left="2160" w:hanging="180"/>
      </w:pPr>
    </w:lvl>
    <w:lvl w:ilvl="3" w:tplc="56045112">
      <w:start w:val="1"/>
      <w:numFmt w:val="decimal"/>
      <w:lvlText w:val="%4."/>
      <w:lvlJc w:val="left"/>
      <w:pPr>
        <w:ind w:left="2880" w:hanging="360"/>
      </w:pPr>
    </w:lvl>
    <w:lvl w:ilvl="4" w:tplc="78D6114A">
      <w:start w:val="1"/>
      <w:numFmt w:val="lowerLetter"/>
      <w:lvlText w:val="%5."/>
      <w:lvlJc w:val="left"/>
      <w:pPr>
        <w:ind w:left="3600" w:hanging="360"/>
      </w:pPr>
    </w:lvl>
    <w:lvl w:ilvl="5" w:tplc="BE622ED0">
      <w:start w:val="1"/>
      <w:numFmt w:val="lowerRoman"/>
      <w:lvlText w:val="%6."/>
      <w:lvlJc w:val="right"/>
      <w:pPr>
        <w:ind w:left="4320" w:hanging="180"/>
      </w:pPr>
    </w:lvl>
    <w:lvl w:ilvl="6" w:tplc="524A3350">
      <w:start w:val="1"/>
      <w:numFmt w:val="decimal"/>
      <w:lvlText w:val="%7."/>
      <w:lvlJc w:val="left"/>
      <w:pPr>
        <w:ind w:left="5040" w:hanging="360"/>
      </w:pPr>
    </w:lvl>
    <w:lvl w:ilvl="7" w:tplc="E8B4D5FE">
      <w:start w:val="1"/>
      <w:numFmt w:val="lowerLetter"/>
      <w:lvlText w:val="%8."/>
      <w:lvlJc w:val="left"/>
      <w:pPr>
        <w:ind w:left="5760" w:hanging="360"/>
      </w:pPr>
    </w:lvl>
    <w:lvl w:ilvl="8" w:tplc="F2C6246E">
      <w:start w:val="1"/>
      <w:numFmt w:val="lowerRoman"/>
      <w:lvlText w:val="%9."/>
      <w:lvlJc w:val="right"/>
      <w:pPr>
        <w:ind w:left="6480" w:hanging="180"/>
      </w:pPr>
    </w:lvl>
  </w:abstractNum>
  <w:abstractNum w:abstractNumId="9" w15:restartNumberingAfterBreak="0">
    <w:nsid w:val="3895232B"/>
    <w:multiLevelType w:val="hybridMultilevel"/>
    <w:tmpl w:val="DF9AA61C"/>
    <w:lvl w:ilvl="0" w:tplc="2D209B62">
      <w:start w:val="1"/>
      <w:numFmt w:val="decimal"/>
      <w:lvlText w:val="%1."/>
      <w:lvlJc w:val="left"/>
      <w:pPr>
        <w:ind w:left="720" w:hanging="360"/>
      </w:pPr>
    </w:lvl>
    <w:lvl w:ilvl="1" w:tplc="9B9E98F2">
      <w:start w:val="1"/>
      <w:numFmt w:val="lowerLetter"/>
      <w:lvlText w:val="%2."/>
      <w:lvlJc w:val="left"/>
      <w:pPr>
        <w:ind w:left="1440" w:hanging="360"/>
      </w:pPr>
    </w:lvl>
    <w:lvl w:ilvl="2" w:tplc="13980FC2">
      <w:start w:val="1"/>
      <w:numFmt w:val="lowerRoman"/>
      <w:lvlText w:val="%3."/>
      <w:lvlJc w:val="right"/>
      <w:pPr>
        <w:ind w:left="2160" w:hanging="180"/>
      </w:pPr>
    </w:lvl>
    <w:lvl w:ilvl="3" w:tplc="CB3C6DC4">
      <w:start w:val="1"/>
      <w:numFmt w:val="decimal"/>
      <w:lvlText w:val="%4."/>
      <w:lvlJc w:val="left"/>
      <w:pPr>
        <w:ind w:left="2880" w:hanging="360"/>
      </w:pPr>
    </w:lvl>
    <w:lvl w:ilvl="4" w:tplc="77822E84">
      <w:start w:val="1"/>
      <w:numFmt w:val="lowerLetter"/>
      <w:lvlText w:val="%5."/>
      <w:lvlJc w:val="left"/>
      <w:pPr>
        <w:ind w:left="3600" w:hanging="360"/>
      </w:pPr>
    </w:lvl>
    <w:lvl w:ilvl="5" w:tplc="CAE65038">
      <w:start w:val="1"/>
      <w:numFmt w:val="lowerRoman"/>
      <w:lvlText w:val="%6."/>
      <w:lvlJc w:val="right"/>
      <w:pPr>
        <w:ind w:left="4320" w:hanging="180"/>
      </w:pPr>
    </w:lvl>
    <w:lvl w:ilvl="6" w:tplc="EBA8405E">
      <w:start w:val="1"/>
      <w:numFmt w:val="decimal"/>
      <w:lvlText w:val="%7."/>
      <w:lvlJc w:val="left"/>
      <w:pPr>
        <w:ind w:left="5040" w:hanging="360"/>
      </w:pPr>
    </w:lvl>
    <w:lvl w:ilvl="7" w:tplc="E3B6840E">
      <w:start w:val="1"/>
      <w:numFmt w:val="lowerLetter"/>
      <w:lvlText w:val="%8."/>
      <w:lvlJc w:val="left"/>
      <w:pPr>
        <w:ind w:left="5760" w:hanging="360"/>
      </w:pPr>
    </w:lvl>
    <w:lvl w:ilvl="8" w:tplc="83688E58">
      <w:start w:val="1"/>
      <w:numFmt w:val="lowerRoman"/>
      <w:lvlText w:val="%9."/>
      <w:lvlJc w:val="right"/>
      <w:pPr>
        <w:ind w:left="6480" w:hanging="180"/>
      </w:pPr>
    </w:lvl>
  </w:abstractNum>
  <w:abstractNum w:abstractNumId="10" w15:restartNumberingAfterBreak="0">
    <w:nsid w:val="3A953EEF"/>
    <w:multiLevelType w:val="hybridMultilevel"/>
    <w:tmpl w:val="2548C3B0"/>
    <w:lvl w:ilvl="0" w:tplc="CD722B82">
      <w:start w:val="1"/>
      <w:numFmt w:val="decimal"/>
      <w:lvlText w:val="%1."/>
      <w:lvlJc w:val="left"/>
      <w:pPr>
        <w:ind w:left="720" w:hanging="360"/>
      </w:pPr>
    </w:lvl>
    <w:lvl w:ilvl="1" w:tplc="77BE14B2">
      <w:start w:val="1"/>
      <w:numFmt w:val="lowerLetter"/>
      <w:lvlText w:val="%2."/>
      <w:lvlJc w:val="left"/>
      <w:pPr>
        <w:ind w:left="1440" w:hanging="360"/>
      </w:pPr>
    </w:lvl>
    <w:lvl w:ilvl="2" w:tplc="60FAC4E8">
      <w:start w:val="1"/>
      <w:numFmt w:val="lowerRoman"/>
      <w:lvlText w:val="%3."/>
      <w:lvlJc w:val="right"/>
      <w:pPr>
        <w:ind w:left="2160" w:hanging="180"/>
      </w:pPr>
    </w:lvl>
    <w:lvl w:ilvl="3" w:tplc="9E90688E">
      <w:start w:val="1"/>
      <w:numFmt w:val="decimal"/>
      <w:lvlText w:val="%4."/>
      <w:lvlJc w:val="left"/>
      <w:pPr>
        <w:ind w:left="2880" w:hanging="360"/>
      </w:pPr>
    </w:lvl>
    <w:lvl w:ilvl="4" w:tplc="94F273E8">
      <w:start w:val="1"/>
      <w:numFmt w:val="lowerLetter"/>
      <w:lvlText w:val="%5."/>
      <w:lvlJc w:val="left"/>
      <w:pPr>
        <w:ind w:left="3600" w:hanging="360"/>
      </w:pPr>
    </w:lvl>
    <w:lvl w:ilvl="5" w:tplc="1BC22DC2">
      <w:start w:val="1"/>
      <w:numFmt w:val="lowerRoman"/>
      <w:lvlText w:val="%6."/>
      <w:lvlJc w:val="right"/>
      <w:pPr>
        <w:ind w:left="4320" w:hanging="180"/>
      </w:pPr>
    </w:lvl>
    <w:lvl w:ilvl="6" w:tplc="CBC6E8FA">
      <w:start w:val="1"/>
      <w:numFmt w:val="decimal"/>
      <w:lvlText w:val="%7."/>
      <w:lvlJc w:val="left"/>
      <w:pPr>
        <w:ind w:left="5040" w:hanging="360"/>
      </w:pPr>
    </w:lvl>
    <w:lvl w:ilvl="7" w:tplc="5FD6FC14">
      <w:start w:val="1"/>
      <w:numFmt w:val="lowerLetter"/>
      <w:lvlText w:val="%8."/>
      <w:lvlJc w:val="left"/>
      <w:pPr>
        <w:ind w:left="5760" w:hanging="360"/>
      </w:pPr>
    </w:lvl>
    <w:lvl w:ilvl="8" w:tplc="352E84DC">
      <w:start w:val="1"/>
      <w:numFmt w:val="lowerRoman"/>
      <w:lvlText w:val="%9."/>
      <w:lvlJc w:val="right"/>
      <w:pPr>
        <w:ind w:left="6480" w:hanging="180"/>
      </w:pPr>
    </w:lvl>
  </w:abstractNum>
  <w:abstractNum w:abstractNumId="11" w15:restartNumberingAfterBreak="0">
    <w:nsid w:val="4A0A9694"/>
    <w:multiLevelType w:val="hybridMultilevel"/>
    <w:tmpl w:val="67D272A2"/>
    <w:lvl w:ilvl="0" w:tplc="1BBEAE84">
      <w:start w:val="1"/>
      <w:numFmt w:val="decimal"/>
      <w:lvlText w:val="%1."/>
      <w:lvlJc w:val="left"/>
      <w:pPr>
        <w:ind w:left="720" w:hanging="360"/>
      </w:pPr>
    </w:lvl>
    <w:lvl w:ilvl="1" w:tplc="752CB558">
      <w:start w:val="1"/>
      <w:numFmt w:val="lowerLetter"/>
      <w:lvlText w:val="%2."/>
      <w:lvlJc w:val="left"/>
      <w:pPr>
        <w:ind w:left="1440" w:hanging="360"/>
      </w:pPr>
    </w:lvl>
    <w:lvl w:ilvl="2" w:tplc="61E029DC">
      <w:start w:val="1"/>
      <w:numFmt w:val="lowerRoman"/>
      <w:lvlText w:val="%3."/>
      <w:lvlJc w:val="right"/>
      <w:pPr>
        <w:ind w:left="2160" w:hanging="180"/>
      </w:pPr>
    </w:lvl>
    <w:lvl w:ilvl="3" w:tplc="3F868BB0">
      <w:start w:val="1"/>
      <w:numFmt w:val="decimal"/>
      <w:lvlText w:val="%4."/>
      <w:lvlJc w:val="left"/>
      <w:pPr>
        <w:ind w:left="2880" w:hanging="360"/>
      </w:pPr>
    </w:lvl>
    <w:lvl w:ilvl="4" w:tplc="7D105628">
      <w:start w:val="1"/>
      <w:numFmt w:val="lowerLetter"/>
      <w:lvlText w:val="%5."/>
      <w:lvlJc w:val="left"/>
      <w:pPr>
        <w:ind w:left="3600" w:hanging="360"/>
      </w:pPr>
    </w:lvl>
    <w:lvl w:ilvl="5" w:tplc="C1D80E10">
      <w:start w:val="1"/>
      <w:numFmt w:val="lowerRoman"/>
      <w:lvlText w:val="%6."/>
      <w:lvlJc w:val="right"/>
      <w:pPr>
        <w:ind w:left="4320" w:hanging="180"/>
      </w:pPr>
    </w:lvl>
    <w:lvl w:ilvl="6" w:tplc="C836334C">
      <w:start w:val="1"/>
      <w:numFmt w:val="decimal"/>
      <w:lvlText w:val="%7."/>
      <w:lvlJc w:val="left"/>
      <w:pPr>
        <w:ind w:left="5040" w:hanging="360"/>
      </w:pPr>
    </w:lvl>
    <w:lvl w:ilvl="7" w:tplc="4FA85090">
      <w:start w:val="1"/>
      <w:numFmt w:val="lowerLetter"/>
      <w:lvlText w:val="%8."/>
      <w:lvlJc w:val="left"/>
      <w:pPr>
        <w:ind w:left="5760" w:hanging="360"/>
      </w:pPr>
    </w:lvl>
    <w:lvl w:ilvl="8" w:tplc="20CEDFEC">
      <w:start w:val="1"/>
      <w:numFmt w:val="lowerRoman"/>
      <w:lvlText w:val="%9."/>
      <w:lvlJc w:val="right"/>
      <w:pPr>
        <w:ind w:left="6480" w:hanging="180"/>
      </w:pPr>
    </w:lvl>
  </w:abstractNum>
  <w:abstractNum w:abstractNumId="12" w15:restartNumberingAfterBreak="0">
    <w:nsid w:val="4CEAF8DC"/>
    <w:multiLevelType w:val="hybridMultilevel"/>
    <w:tmpl w:val="5470B724"/>
    <w:lvl w:ilvl="0" w:tplc="98CC58CE">
      <w:start w:val="1"/>
      <w:numFmt w:val="decimal"/>
      <w:lvlText w:val="%1."/>
      <w:lvlJc w:val="left"/>
      <w:pPr>
        <w:ind w:left="720" w:hanging="360"/>
      </w:pPr>
    </w:lvl>
    <w:lvl w:ilvl="1" w:tplc="69509B20">
      <w:start w:val="1"/>
      <w:numFmt w:val="lowerLetter"/>
      <w:lvlText w:val="%2."/>
      <w:lvlJc w:val="left"/>
      <w:pPr>
        <w:ind w:left="1440" w:hanging="360"/>
      </w:pPr>
    </w:lvl>
    <w:lvl w:ilvl="2" w:tplc="ABDA47CC">
      <w:start w:val="1"/>
      <w:numFmt w:val="lowerRoman"/>
      <w:lvlText w:val="%3."/>
      <w:lvlJc w:val="right"/>
      <w:pPr>
        <w:ind w:left="2160" w:hanging="180"/>
      </w:pPr>
    </w:lvl>
    <w:lvl w:ilvl="3" w:tplc="DF8A4430">
      <w:start w:val="1"/>
      <w:numFmt w:val="decimal"/>
      <w:lvlText w:val="%4."/>
      <w:lvlJc w:val="left"/>
      <w:pPr>
        <w:ind w:left="2880" w:hanging="360"/>
      </w:pPr>
    </w:lvl>
    <w:lvl w:ilvl="4" w:tplc="325EA2E6">
      <w:start w:val="1"/>
      <w:numFmt w:val="lowerLetter"/>
      <w:lvlText w:val="%5."/>
      <w:lvlJc w:val="left"/>
      <w:pPr>
        <w:ind w:left="3600" w:hanging="360"/>
      </w:pPr>
    </w:lvl>
    <w:lvl w:ilvl="5" w:tplc="C1323B26">
      <w:start w:val="1"/>
      <w:numFmt w:val="lowerRoman"/>
      <w:lvlText w:val="%6."/>
      <w:lvlJc w:val="right"/>
      <w:pPr>
        <w:ind w:left="4320" w:hanging="180"/>
      </w:pPr>
    </w:lvl>
    <w:lvl w:ilvl="6" w:tplc="7F36CA36">
      <w:start w:val="1"/>
      <w:numFmt w:val="decimal"/>
      <w:lvlText w:val="%7."/>
      <w:lvlJc w:val="left"/>
      <w:pPr>
        <w:ind w:left="5040" w:hanging="360"/>
      </w:pPr>
    </w:lvl>
    <w:lvl w:ilvl="7" w:tplc="0AFE2E0C">
      <w:start w:val="1"/>
      <w:numFmt w:val="lowerLetter"/>
      <w:lvlText w:val="%8."/>
      <w:lvlJc w:val="left"/>
      <w:pPr>
        <w:ind w:left="5760" w:hanging="360"/>
      </w:pPr>
    </w:lvl>
    <w:lvl w:ilvl="8" w:tplc="04941906">
      <w:start w:val="1"/>
      <w:numFmt w:val="lowerRoman"/>
      <w:lvlText w:val="%9."/>
      <w:lvlJc w:val="right"/>
      <w:pPr>
        <w:ind w:left="6480" w:hanging="180"/>
      </w:pPr>
    </w:lvl>
  </w:abstractNum>
  <w:abstractNum w:abstractNumId="13" w15:restartNumberingAfterBreak="0">
    <w:nsid w:val="54F579CE"/>
    <w:multiLevelType w:val="hybridMultilevel"/>
    <w:tmpl w:val="C6C8909E"/>
    <w:lvl w:ilvl="0" w:tplc="A11E7600">
      <w:start w:val="1"/>
      <w:numFmt w:val="decimal"/>
      <w:lvlText w:val="%1."/>
      <w:lvlJc w:val="left"/>
      <w:pPr>
        <w:ind w:left="720" w:hanging="360"/>
      </w:pPr>
    </w:lvl>
    <w:lvl w:ilvl="1" w:tplc="3BD49C6E">
      <w:start w:val="1"/>
      <w:numFmt w:val="lowerLetter"/>
      <w:lvlText w:val="%2."/>
      <w:lvlJc w:val="left"/>
      <w:pPr>
        <w:ind w:left="1440" w:hanging="360"/>
      </w:pPr>
    </w:lvl>
    <w:lvl w:ilvl="2" w:tplc="CAFA8236">
      <w:start w:val="1"/>
      <w:numFmt w:val="lowerRoman"/>
      <w:lvlText w:val="%3."/>
      <w:lvlJc w:val="right"/>
      <w:pPr>
        <w:ind w:left="2160" w:hanging="180"/>
      </w:pPr>
    </w:lvl>
    <w:lvl w:ilvl="3" w:tplc="EAF431A8">
      <w:start w:val="1"/>
      <w:numFmt w:val="decimal"/>
      <w:lvlText w:val="%4."/>
      <w:lvlJc w:val="left"/>
      <w:pPr>
        <w:ind w:left="2880" w:hanging="360"/>
      </w:pPr>
    </w:lvl>
    <w:lvl w:ilvl="4" w:tplc="6C5EDDF0">
      <w:start w:val="1"/>
      <w:numFmt w:val="lowerLetter"/>
      <w:lvlText w:val="%5."/>
      <w:lvlJc w:val="left"/>
      <w:pPr>
        <w:ind w:left="3600" w:hanging="360"/>
      </w:pPr>
    </w:lvl>
    <w:lvl w:ilvl="5" w:tplc="C3DEC6D0">
      <w:start w:val="1"/>
      <w:numFmt w:val="lowerRoman"/>
      <w:lvlText w:val="%6."/>
      <w:lvlJc w:val="right"/>
      <w:pPr>
        <w:ind w:left="4320" w:hanging="180"/>
      </w:pPr>
    </w:lvl>
    <w:lvl w:ilvl="6" w:tplc="B6F09626">
      <w:start w:val="1"/>
      <w:numFmt w:val="decimal"/>
      <w:lvlText w:val="%7."/>
      <w:lvlJc w:val="left"/>
      <w:pPr>
        <w:ind w:left="5040" w:hanging="360"/>
      </w:pPr>
    </w:lvl>
    <w:lvl w:ilvl="7" w:tplc="959AA8A0">
      <w:start w:val="1"/>
      <w:numFmt w:val="lowerLetter"/>
      <w:lvlText w:val="%8."/>
      <w:lvlJc w:val="left"/>
      <w:pPr>
        <w:ind w:left="5760" w:hanging="360"/>
      </w:pPr>
    </w:lvl>
    <w:lvl w:ilvl="8" w:tplc="A3B61E9A">
      <w:start w:val="1"/>
      <w:numFmt w:val="lowerRoman"/>
      <w:lvlText w:val="%9."/>
      <w:lvlJc w:val="right"/>
      <w:pPr>
        <w:ind w:left="6480" w:hanging="180"/>
      </w:pPr>
    </w:lvl>
  </w:abstractNum>
  <w:abstractNum w:abstractNumId="14" w15:restartNumberingAfterBreak="0">
    <w:nsid w:val="563408AD"/>
    <w:multiLevelType w:val="hybridMultilevel"/>
    <w:tmpl w:val="DE286180"/>
    <w:lvl w:ilvl="0" w:tplc="CEC03100">
      <w:start w:val="1"/>
      <w:numFmt w:val="decimal"/>
      <w:lvlText w:val="%1."/>
      <w:lvlJc w:val="left"/>
      <w:pPr>
        <w:ind w:left="720" w:hanging="360"/>
      </w:pPr>
    </w:lvl>
    <w:lvl w:ilvl="1" w:tplc="4BA2F25C">
      <w:start w:val="1"/>
      <w:numFmt w:val="lowerLetter"/>
      <w:lvlText w:val="%2."/>
      <w:lvlJc w:val="left"/>
      <w:pPr>
        <w:ind w:left="1440" w:hanging="360"/>
      </w:pPr>
    </w:lvl>
    <w:lvl w:ilvl="2" w:tplc="361E7440">
      <w:start w:val="1"/>
      <w:numFmt w:val="lowerRoman"/>
      <w:lvlText w:val="%3."/>
      <w:lvlJc w:val="right"/>
      <w:pPr>
        <w:ind w:left="2160" w:hanging="180"/>
      </w:pPr>
    </w:lvl>
    <w:lvl w:ilvl="3" w:tplc="27985304">
      <w:start w:val="1"/>
      <w:numFmt w:val="decimal"/>
      <w:lvlText w:val="%4."/>
      <w:lvlJc w:val="left"/>
      <w:pPr>
        <w:ind w:left="2880" w:hanging="360"/>
      </w:pPr>
    </w:lvl>
    <w:lvl w:ilvl="4" w:tplc="2BA24A52">
      <w:start w:val="1"/>
      <w:numFmt w:val="lowerLetter"/>
      <w:lvlText w:val="%5."/>
      <w:lvlJc w:val="left"/>
      <w:pPr>
        <w:ind w:left="3600" w:hanging="360"/>
      </w:pPr>
    </w:lvl>
    <w:lvl w:ilvl="5" w:tplc="8ABE3D6A">
      <w:start w:val="1"/>
      <w:numFmt w:val="lowerRoman"/>
      <w:lvlText w:val="%6."/>
      <w:lvlJc w:val="right"/>
      <w:pPr>
        <w:ind w:left="4320" w:hanging="180"/>
      </w:pPr>
    </w:lvl>
    <w:lvl w:ilvl="6" w:tplc="93DE2DCC">
      <w:start w:val="1"/>
      <w:numFmt w:val="decimal"/>
      <w:lvlText w:val="%7."/>
      <w:lvlJc w:val="left"/>
      <w:pPr>
        <w:ind w:left="5040" w:hanging="360"/>
      </w:pPr>
    </w:lvl>
    <w:lvl w:ilvl="7" w:tplc="5C78BF8E">
      <w:start w:val="1"/>
      <w:numFmt w:val="lowerLetter"/>
      <w:lvlText w:val="%8."/>
      <w:lvlJc w:val="left"/>
      <w:pPr>
        <w:ind w:left="5760" w:hanging="360"/>
      </w:pPr>
    </w:lvl>
    <w:lvl w:ilvl="8" w:tplc="1E307518">
      <w:start w:val="1"/>
      <w:numFmt w:val="lowerRoman"/>
      <w:lvlText w:val="%9."/>
      <w:lvlJc w:val="right"/>
      <w:pPr>
        <w:ind w:left="6480" w:hanging="180"/>
      </w:pPr>
    </w:lvl>
  </w:abstractNum>
  <w:abstractNum w:abstractNumId="15" w15:restartNumberingAfterBreak="0">
    <w:nsid w:val="58A37232"/>
    <w:multiLevelType w:val="hybridMultilevel"/>
    <w:tmpl w:val="82CA113A"/>
    <w:lvl w:ilvl="0" w:tplc="3372FC6C">
      <w:start w:val="1"/>
      <w:numFmt w:val="decimal"/>
      <w:lvlText w:val="%1."/>
      <w:lvlJc w:val="left"/>
      <w:pPr>
        <w:ind w:left="720" w:hanging="360"/>
      </w:pPr>
    </w:lvl>
    <w:lvl w:ilvl="1" w:tplc="4878B2FA">
      <w:start w:val="1"/>
      <w:numFmt w:val="lowerLetter"/>
      <w:lvlText w:val="%2."/>
      <w:lvlJc w:val="left"/>
      <w:pPr>
        <w:ind w:left="1440" w:hanging="360"/>
      </w:pPr>
    </w:lvl>
    <w:lvl w:ilvl="2" w:tplc="A014922C">
      <w:start w:val="1"/>
      <w:numFmt w:val="lowerRoman"/>
      <w:lvlText w:val="%3."/>
      <w:lvlJc w:val="right"/>
      <w:pPr>
        <w:ind w:left="2160" w:hanging="180"/>
      </w:pPr>
    </w:lvl>
    <w:lvl w:ilvl="3" w:tplc="304C2CC4">
      <w:start w:val="1"/>
      <w:numFmt w:val="decimal"/>
      <w:lvlText w:val="%4."/>
      <w:lvlJc w:val="left"/>
      <w:pPr>
        <w:ind w:left="2880" w:hanging="360"/>
      </w:pPr>
    </w:lvl>
    <w:lvl w:ilvl="4" w:tplc="B69879E8">
      <w:start w:val="1"/>
      <w:numFmt w:val="lowerLetter"/>
      <w:lvlText w:val="%5."/>
      <w:lvlJc w:val="left"/>
      <w:pPr>
        <w:ind w:left="3600" w:hanging="360"/>
      </w:pPr>
    </w:lvl>
    <w:lvl w:ilvl="5" w:tplc="3710ED38">
      <w:start w:val="1"/>
      <w:numFmt w:val="lowerRoman"/>
      <w:lvlText w:val="%6."/>
      <w:lvlJc w:val="right"/>
      <w:pPr>
        <w:ind w:left="4320" w:hanging="180"/>
      </w:pPr>
    </w:lvl>
    <w:lvl w:ilvl="6" w:tplc="032E44E8">
      <w:start w:val="1"/>
      <w:numFmt w:val="decimal"/>
      <w:lvlText w:val="%7."/>
      <w:lvlJc w:val="left"/>
      <w:pPr>
        <w:ind w:left="5040" w:hanging="360"/>
      </w:pPr>
    </w:lvl>
    <w:lvl w:ilvl="7" w:tplc="EBCCB8DE">
      <w:start w:val="1"/>
      <w:numFmt w:val="lowerLetter"/>
      <w:lvlText w:val="%8."/>
      <w:lvlJc w:val="left"/>
      <w:pPr>
        <w:ind w:left="5760" w:hanging="360"/>
      </w:pPr>
    </w:lvl>
    <w:lvl w:ilvl="8" w:tplc="9C2858E6">
      <w:start w:val="1"/>
      <w:numFmt w:val="lowerRoman"/>
      <w:lvlText w:val="%9."/>
      <w:lvlJc w:val="right"/>
      <w:pPr>
        <w:ind w:left="6480" w:hanging="180"/>
      </w:pPr>
    </w:lvl>
  </w:abstractNum>
  <w:abstractNum w:abstractNumId="16" w15:restartNumberingAfterBreak="0">
    <w:nsid w:val="5EE49B6B"/>
    <w:multiLevelType w:val="hybridMultilevel"/>
    <w:tmpl w:val="B47C896C"/>
    <w:lvl w:ilvl="0" w:tplc="68644E20">
      <w:start w:val="1"/>
      <w:numFmt w:val="decimal"/>
      <w:lvlText w:val="%1."/>
      <w:lvlJc w:val="left"/>
      <w:pPr>
        <w:ind w:left="720" w:hanging="360"/>
      </w:pPr>
    </w:lvl>
    <w:lvl w:ilvl="1" w:tplc="7FF2CC98">
      <w:start w:val="1"/>
      <w:numFmt w:val="lowerLetter"/>
      <w:lvlText w:val="%2."/>
      <w:lvlJc w:val="left"/>
      <w:pPr>
        <w:ind w:left="1440" w:hanging="360"/>
      </w:pPr>
    </w:lvl>
    <w:lvl w:ilvl="2" w:tplc="78B8CCC0">
      <w:start w:val="1"/>
      <w:numFmt w:val="lowerRoman"/>
      <w:lvlText w:val="%3."/>
      <w:lvlJc w:val="right"/>
      <w:pPr>
        <w:ind w:left="2160" w:hanging="180"/>
      </w:pPr>
    </w:lvl>
    <w:lvl w:ilvl="3" w:tplc="5F7EE6F6">
      <w:start w:val="1"/>
      <w:numFmt w:val="decimal"/>
      <w:lvlText w:val="%4."/>
      <w:lvlJc w:val="left"/>
      <w:pPr>
        <w:ind w:left="2880" w:hanging="360"/>
      </w:pPr>
    </w:lvl>
    <w:lvl w:ilvl="4" w:tplc="F99EEB22">
      <w:start w:val="1"/>
      <w:numFmt w:val="lowerLetter"/>
      <w:lvlText w:val="%5."/>
      <w:lvlJc w:val="left"/>
      <w:pPr>
        <w:ind w:left="3600" w:hanging="360"/>
      </w:pPr>
    </w:lvl>
    <w:lvl w:ilvl="5" w:tplc="0FF6BB7A">
      <w:start w:val="1"/>
      <w:numFmt w:val="lowerRoman"/>
      <w:lvlText w:val="%6."/>
      <w:lvlJc w:val="right"/>
      <w:pPr>
        <w:ind w:left="4320" w:hanging="180"/>
      </w:pPr>
    </w:lvl>
    <w:lvl w:ilvl="6" w:tplc="D4A8AD1E">
      <w:start w:val="1"/>
      <w:numFmt w:val="decimal"/>
      <w:lvlText w:val="%7."/>
      <w:lvlJc w:val="left"/>
      <w:pPr>
        <w:ind w:left="5040" w:hanging="360"/>
      </w:pPr>
    </w:lvl>
    <w:lvl w:ilvl="7" w:tplc="D0140B34">
      <w:start w:val="1"/>
      <w:numFmt w:val="lowerLetter"/>
      <w:lvlText w:val="%8."/>
      <w:lvlJc w:val="left"/>
      <w:pPr>
        <w:ind w:left="5760" w:hanging="360"/>
      </w:pPr>
    </w:lvl>
    <w:lvl w:ilvl="8" w:tplc="2266E5F0">
      <w:start w:val="1"/>
      <w:numFmt w:val="lowerRoman"/>
      <w:lvlText w:val="%9."/>
      <w:lvlJc w:val="right"/>
      <w:pPr>
        <w:ind w:left="6480" w:hanging="180"/>
      </w:pPr>
    </w:lvl>
  </w:abstractNum>
  <w:abstractNum w:abstractNumId="17" w15:restartNumberingAfterBreak="0">
    <w:nsid w:val="60C6FD44"/>
    <w:multiLevelType w:val="hybridMultilevel"/>
    <w:tmpl w:val="1622803A"/>
    <w:lvl w:ilvl="0" w:tplc="9E92BC18">
      <w:start w:val="1"/>
      <w:numFmt w:val="decimal"/>
      <w:lvlText w:val="%1."/>
      <w:lvlJc w:val="left"/>
      <w:pPr>
        <w:ind w:left="720" w:hanging="360"/>
      </w:pPr>
    </w:lvl>
    <w:lvl w:ilvl="1" w:tplc="60ECDAAC">
      <w:start w:val="1"/>
      <w:numFmt w:val="lowerLetter"/>
      <w:lvlText w:val="%2."/>
      <w:lvlJc w:val="left"/>
      <w:pPr>
        <w:ind w:left="1440" w:hanging="360"/>
      </w:pPr>
    </w:lvl>
    <w:lvl w:ilvl="2" w:tplc="9D52D356">
      <w:start w:val="1"/>
      <w:numFmt w:val="lowerRoman"/>
      <w:lvlText w:val="%3."/>
      <w:lvlJc w:val="right"/>
      <w:pPr>
        <w:ind w:left="2160" w:hanging="180"/>
      </w:pPr>
    </w:lvl>
    <w:lvl w:ilvl="3" w:tplc="07C0C02A">
      <w:start w:val="1"/>
      <w:numFmt w:val="decimal"/>
      <w:lvlText w:val="%4."/>
      <w:lvlJc w:val="left"/>
      <w:pPr>
        <w:ind w:left="2880" w:hanging="360"/>
      </w:pPr>
    </w:lvl>
    <w:lvl w:ilvl="4" w:tplc="95D81A1E">
      <w:start w:val="1"/>
      <w:numFmt w:val="lowerLetter"/>
      <w:lvlText w:val="%5."/>
      <w:lvlJc w:val="left"/>
      <w:pPr>
        <w:ind w:left="3600" w:hanging="360"/>
      </w:pPr>
    </w:lvl>
    <w:lvl w:ilvl="5" w:tplc="522A64D6">
      <w:start w:val="1"/>
      <w:numFmt w:val="lowerRoman"/>
      <w:lvlText w:val="%6."/>
      <w:lvlJc w:val="right"/>
      <w:pPr>
        <w:ind w:left="4320" w:hanging="180"/>
      </w:pPr>
    </w:lvl>
    <w:lvl w:ilvl="6" w:tplc="D87CCB8A">
      <w:start w:val="1"/>
      <w:numFmt w:val="decimal"/>
      <w:lvlText w:val="%7."/>
      <w:lvlJc w:val="left"/>
      <w:pPr>
        <w:ind w:left="5040" w:hanging="360"/>
      </w:pPr>
    </w:lvl>
    <w:lvl w:ilvl="7" w:tplc="EF7CFBDC">
      <w:start w:val="1"/>
      <w:numFmt w:val="lowerLetter"/>
      <w:lvlText w:val="%8."/>
      <w:lvlJc w:val="left"/>
      <w:pPr>
        <w:ind w:left="5760" w:hanging="360"/>
      </w:pPr>
    </w:lvl>
    <w:lvl w:ilvl="8" w:tplc="ACD62D9A">
      <w:start w:val="1"/>
      <w:numFmt w:val="lowerRoman"/>
      <w:lvlText w:val="%9."/>
      <w:lvlJc w:val="right"/>
      <w:pPr>
        <w:ind w:left="6480" w:hanging="180"/>
      </w:pPr>
    </w:lvl>
  </w:abstractNum>
  <w:abstractNum w:abstractNumId="18" w15:restartNumberingAfterBreak="0">
    <w:nsid w:val="6DF13F94"/>
    <w:multiLevelType w:val="hybridMultilevel"/>
    <w:tmpl w:val="02200384"/>
    <w:lvl w:ilvl="0" w:tplc="446AF314">
      <w:start w:val="1"/>
      <w:numFmt w:val="decimal"/>
      <w:lvlText w:val="%1."/>
      <w:lvlJc w:val="left"/>
      <w:pPr>
        <w:ind w:left="720" w:hanging="360"/>
      </w:pPr>
    </w:lvl>
    <w:lvl w:ilvl="1" w:tplc="CD967CA2">
      <w:start w:val="1"/>
      <w:numFmt w:val="lowerLetter"/>
      <w:lvlText w:val="%2."/>
      <w:lvlJc w:val="left"/>
      <w:pPr>
        <w:ind w:left="1440" w:hanging="360"/>
      </w:pPr>
    </w:lvl>
    <w:lvl w:ilvl="2" w:tplc="C158F560">
      <w:start w:val="1"/>
      <w:numFmt w:val="lowerRoman"/>
      <w:lvlText w:val="%3."/>
      <w:lvlJc w:val="right"/>
      <w:pPr>
        <w:ind w:left="2160" w:hanging="180"/>
      </w:pPr>
    </w:lvl>
    <w:lvl w:ilvl="3" w:tplc="F4ACEFFC">
      <w:start w:val="1"/>
      <w:numFmt w:val="decimal"/>
      <w:lvlText w:val="%4."/>
      <w:lvlJc w:val="left"/>
      <w:pPr>
        <w:ind w:left="2880" w:hanging="360"/>
      </w:pPr>
    </w:lvl>
    <w:lvl w:ilvl="4" w:tplc="5C4EA622">
      <w:start w:val="1"/>
      <w:numFmt w:val="lowerLetter"/>
      <w:lvlText w:val="%5."/>
      <w:lvlJc w:val="left"/>
      <w:pPr>
        <w:ind w:left="3600" w:hanging="360"/>
      </w:pPr>
    </w:lvl>
    <w:lvl w:ilvl="5" w:tplc="19620B2C">
      <w:start w:val="1"/>
      <w:numFmt w:val="lowerRoman"/>
      <w:lvlText w:val="%6."/>
      <w:lvlJc w:val="right"/>
      <w:pPr>
        <w:ind w:left="4320" w:hanging="180"/>
      </w:pPr>
    </w:lvl>
    <w:lvl w:ilvl="6" w:tplc="F19EC82C">
      <w:start w:val="1"/>
      <w:numFmt w:val="decimal"/>
      <w:lvlText w:val="%7."/>
      <w:lvlJc w:val="left"/>
      <w:pPr>
        <w:ind w:left="5040" w:hanging="360"/>
      </w:pPr>
    </w:lvl>
    <w:lvl w:ilvl="7" w:tplc="D6DA2AAE">
      <w:start w:val="1"/>
      <w:numFmt w:val="lowerLetter"/>
      <w:lvlText w:val="%8."/>
      <w:lvlJc w:val="left"/>
      <w:pPr>
        <w:ind w:left="5760" w:hanging="360"/>
      </w:pPr>
    </w:lvl>
    <w:lvl w:ilvl="8" w:tplc="A246EC9C">
      <w:start w:val="1"/>
      <w:numFmt w:val="lowerRoman"/>
      <w:lvlText w:val="%9."/>
      <w:lvlJc w:val="right"/>
      <w:pPr>
        <w:ind w:left="6480" w:hanging="180"/>
      </w:pPr>
    </w:lvl>
  </w:abstractNum>
  <w:abstractNum w:abstractNumId="19" w15:restartNumberingAfterBreak="0">
    <w:nsid w:val="73FD3BEF"/>
    <w:multiLevelType w:val="hybridMultilevel"/>
    <w:tmpl w:val="86CE1552"/>
    <w:lvl w:ilvl="0" w:tplc="5A8E6502">
      <w:start w:val="1"/>
      <w:numFmt w:val="decimal"/>
      <w:lvlText w:val="%1."/>
      <w:lvlJc w:val="left"/>
      <w:pPr>
        <w:ind w:left="720" w:hanging="360"/>
      </w:pPr>
    </w:lvl>
    <w:lvl w:ilvl="1" w:tplc="57A6E26C">
      <w:start w:val="1"/>
      <w:numFmt w:val="lowerLetter"/>
      <w:lvlText w:val="%2."/>
      <w:lvlJc w:val="left"/>
      <w:pPr>
        <w:ind w:left="1440" w:hanging="360"/>
      </w:pPr>
    </w:lvl>
    <w:lvl w:ilvl="2" w:tplc="DB2235EC">
      <w:start w:val="1"/>
      <w:numFmt w:val="lowerRoman"/>
      <w:lvlText w:val="%3."/>
      <w:lvlJc w:val="right"/>
      <w:pPr>
        <w:ind w:left="2160" w:hanging="180"/>
      </w:pPr>
    </w:lvl>
    <w:lvl w:ilvl="3" w:tplc="EC181E08">
      <w:start w:val="1"/>
      <w:numFmt w:val="decimal"/>
      <w:lvlText w:val="%4."/>
      <w:lvlJc w:val="left"/>
      <w:pPr>
        <w:ind w:left="2880" w:hanging="360"/>
      </w:pPr>
    </w:lvl>
    <w:lvl w:ilvl="4" w:tplc="7660BDC8">
      <w:start w:val="1"/>
      <w:numFmt w:val="lowerLetter"/>
      <w:lvlText w:val="%5."/>
      <w:lvlJc w:val="left"/>
      <w:pPr>
        <w:ind w:left="3600" w:hanging="360"/>
      </w:pPr>
    </w:lvl>
    <w:lvl w:ilvl="5" w:tplc="5C72E246">
      <w:start w:val="1"/>
      <w:numFmt w:val="lowerRoman"/>
      <w:lvlText w:val="%6."/>
      <w:lvlJc w:val="right"/>
      <w:pPr>
        <w:ind w:left="4320" w:hanging="180"/>
      </w:pPr>
    </w:lvl>
    <w:lvl w:ilvl="6" w:tplc="21A64AE2">
      <w:start w:val="1"/>
      <w:numFmt w:val="decimal"/>
      <w:lvlText w:val="%7."/>
      <w:lvlJc w:val="left"/>
      <w:pPr>
        <w:ind w:left="5040" w:hanging="360"/>
      </w:pPr>
    </w:lvl>
    <w:lvl w:ilvl="7" w:tplc="48901644">
      <w:start w:val="1"/>
      <w:numFmt w:val="lowerLetter"/>
      <w:lvlText w:val="%8."/>
      <w:lvlJc w:val="left"/>
      <w:pPr>
        <w:ind w:left="5760" w:hanging="360"/>
      </w:pPr>
    </w:lvl>
    <w:lvl w:ilvl="8" w:tplc="B0A6580A">
      <w:start w:val="1"/>
      <w:numFmt w:val="lowerRoman"/>
      <w:lvlText w:val="%9."/>
      <w:lvlJc w:val="right"/>
      <w:pPr>
        <w:ind w:left="6480" w:hanging="180"/>
      </w:pPr>
    </w:lvl>
  </w:abstractNum>
  <w:num w:numId="1">
    <w:abstractNumId w:val="2"/>
  </w:num>
  <w:num w:numId="2">
    <w:abstractNumId w:val="12"/>
  </w:num>
  <w:num w:numId="3">
    <w:abstractNumId w:val="1"/>
  </w:num>
  <w:num w:numId="4">
    <w:abstractNumId w:val="6"/>
  </w:num>
  <w:num w:numId="5">
    <w:abstractNumId w:val="10"/>
  </w:num>
  <w:num w:numId="6">
    <w:abstractNumId w:val="11"/>
  </w:num>
  <w:num w:numId="7">
    <w:abstractNumId w:val="5"/>
  </w:num>
  <w:num w:numId="8">
    <w:abstractNumId w:val="0"/>
  </w:num>
  <w:num w:numId="9">
    <w:abstractNumId w:val="9"/>
  </w:num>
  <w:num w:numId="10">
    <w:abstractNumId w:val="8"/>
  </w:num>
  <w:num w:numId="11">
    <w:abstractNumId w:val="17"/>
  </w:num>
  <w:num w:numId="12">
    <w:abstractNumId w:val="13"/>
  </w:num>
  <w:num w:numId="13">
    <w:abstractNumId w:val="15"/>
  </w:num>
  <w:num w:numId="14">
    <w:abstractNumId w:val="18"/>
  </w:num>
  <w:num w:numId="15">
    <w:abstractNumId w:val="16"/>
  </w:num>
  <w:num w:numId="16">
    <w:abstractNumId w:val="14"/>
  </w:num>
  <w:num w:numId="17">
    <w:abstractNumId w:val="4"/>
  </w:num>
  <w:num w:numId="18">
    <w:abstractNumId w:val="19"/>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FA7B15"/>
    <w:rsid w:val="0005036F"/>
    <w:rsid w:val="007F59FF"/>
    <w:rsid w:val="42C92353"/>
    <w:rsid w:val="47FA7B15"/>
    <w:rsid w:val="5B1727FF"/>
    <w:rsid w:val="72D30F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30F57"/>
  <w15:chartTrackingRefBased/>
  <w15:docId w15:val="{DCC94D28-D5A0-4925-B938-54A4F12BD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sid w:val="007F59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8572231/" TargetMode="External"/><Relationship Id="rId13" Type="http://schemas.openxmlformats.org/officeDocument/2006/relationships/hyperlink" Target="https://www.pennmedicine.org/for-patients-and-visitors/patient-information/conditions-treated-a-to-z/osteoarthritis" TargetMode="External"/><Relationship Id="rId18" Type="http://schemas.openxmlformats.org/officeDocument/2006/relationships/hyperlink" Target="https://www.facebook.com/groups/1747093332130074/permalink/2373557986150269/" TargetMode="External"/><Relationship Id="rId3" Type="http://schemas.openxmlformats.org/officeDocument/2006/relationships/settings" Target="settings.xml"/><Relationship Id="rId21" Type="http://schemas.openxmlformats.org/officeDocument/2006/relationships/hyperlink" Target="https://www.frontiersin.org/articles/10.3389/fnut.2021.782657/full" TargetMode="External"/><Relationship Id="rId7" Type="http://schemas.openxmlformats.org/officeDocument/2006/relationships/hyperlink" Target="https://carnivore.diet/michael-treats-tonsillectomy-weakness-fractures-carnivore-diet/" TargetMode="External"/><Relationship Id="rId12" Type="http://schemas.openxmlformats.org/officeDocument/2006/relationships/hyperlink" Target="https://www.ncbi.nlm.nih.gov/pmc/articles/PMC7539343/" TargetMode="External"/><Relationship Id="rId17" Type="http://schemas.openxmlformats.org/officeDocument/2006/relationships/hyperlink" Target="https://link.springer.com/article/10.1186/ar2123" TargetMode="External"/><Relationship Id="R484190416c7f4535" Type="http://schemas.microsoft.com/office/2020/10/relationships/intelligence" Target="intelligence2.xml"/><Relationship Id="rId2" Type="http://schemas.openxmlformats.org/officeDocument/2006/relationships/styles" Target="styles.xml"/><Relationship Id="rId16" Type="http://schemas.openxmlformats.org/officeDocument/2006/relationships/hyperlink" Target="https://health.selfdecode.com/blog/carnivore-diet/" TargetMode="External"/><Relationship Id="rId20" Type="http://schemas.openxmlformats.org/officeDocument/2006/relationships/hyperlink" Target="https://www.mssociety.org.uk/about-ms/treatments-and-therapies" TargetMode="External"/><Relationship Id="rId1" Type="http://schemas.openxmlformats.org/officeDocument/2006/relationships/numbering" Target="numbering.xml"/><Relationship Id="rId6" Type="http://schemas.openxmlformats.org/officeDocument/2006/relationships/hyperlink" Target="https://www.ncbi.nlm.nih.gov/pmc/articles/PMC6357014/" TargetMode="External"/><Relationship Id="rId11" Type="http://schemas.openxmlformats.org/officeDocument/2006/relationships/hyperlink" Target="https://onlinelibrary.wiley.com/doi/epdf/10.1002/acr.22932" TargetMode="External"/><Relationship Id="rId24" Type="http://schemas.openxmlformats.org/officeDocument/2006/relationships/theme" Target="theme/theme1.xml"/><Relationship Id="rId5" Type="http://schemas.openxmlformats.org/officeDocument/2006/relationships/hyperlink" Target="https://www.niehs.nih.gov/health/topics/conditions/autoimmune/index.cfm" TargetMode="External"/><Relationship Id="rId15" Type="http://schemas.openxmlformats.org/officeDocument/2006/relationships/hyperlink" Target="https://www.healthline.com/health/beauty-skin-care/collagen-food-boost" TargetMode="External"/><Relationship Id="rId23" Type="http://schemas.openxmlformats.org/officeDocument/2006/relationships/fontTable" Target="fontTable.xml"/><Relationship Id="rId10" Type="http://schemas.openxmlformats.org/officeDocument/2006/relationships/hyperlink" Target="https://carnivorestyle.com/jordan-peterson-carnivore-diet/" TargetMode="External"/><Relationship Id="rId19" Type="http://schemas.openxmlformats.org/officeDocument/2006/relationships/hyperlink" Target="https://www.ms-uk.org/whatisms/" TargetMode="External"/><Relationship Id="rId4" Type="http://schemas.openxmlformats.org/officeDocument/2006/relationships/webSettings" Target="webSettings.xml"/><Relationship Id="rId9" Type="http://schemas.openxmlformats.org/officeDocument/2006/relationships/hyperlink" Target="https://www.versusarthritis.org/about-arthritis/conditions/arthritis/" TargetMode="External"/><Relationship Id="rId14" Type="http://schemas.openxmlformats.org/officeDocument/2006/relationships/hyperlink" Target="https://www.ncbi.nlm.nih.gov/pmc/articles/PMC3445147/" TargetMode="External"/><Relationship Id="rId22" Type="http://schemas.openxmlformats.org/officeDocument/2006/relationships/hyperlink" Target="https://carnivore.diet/ashley-manages-multiple-sclerosis-on-the-carnivore-di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1789</Words>
  <Characters>10200</Characters>
  <Application>Microsoft Office Word</Application>
  <DocSecurity>0</DocSecurity>
  <Lines>85</Lines>
  <Paragraphs>23</Paragraphs>
  <ScaleCrop>false</ScaleCrop>
  <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2023-07-20T16:33:00Z</dcterms:created>
  <dcterms:modified xsi:type="dcterms:W3CDTF">2023-07-23T06:08:00Z</dcterms:modified>
</cp:coreProperties>
</file>