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6B426D7A" w:rsidR="000C6A42" w:rsidRDefault="11A45DC1" w:rsidP="00E3680A">
      <w:pPr>
        <w:jc w:val="center"/>
        <w:rPr>
          <w:rFonts w:eastAsiaTheme="minorEastAsia"/>
          <w:b/>
          <w:bCs/>
          <w:color w:val="000000" w:themeColor="text1"/>
          <w:sz w:val="40"/>
          <w:szCs w:val="40"/>
        </w:rPr>
      </w:pPr>
      <w:r w:rsidRPr="00E3680A">
        <w:rPr>
          <w:rFonts w:eastAsiaTheme="minorEastAsia"/>
          <w:b/>
          <w:bCs/>
          <w:color w:val="000000" w:themeColor="text1"/>
          <w:sz w:val="40"/>
          <w:szCs w:val="40"/>
        </w:rPr>
        <w:t xml:space="preserve">The </w:t>
      </w:r>
      <w:r w:rsidR="00E3680A">
        <w:rPr>
          <w:rFonts w:eastAsiaTheme="minorEastAsia"/>
          <w:b/>
          <w:bCs/>
          <w:color w:val="000000" w:themeColor="text1"/>
          <w:sz w:val="40"/>
          <w:szCs w:val="40"/>
        </w:rPr>
        <w:t>B</w:t>
      </w:r>
      <w:r w:rsidRPr="00E3680A">
        <w:rPr>
          <w:rFonts w:eastAsiaTheme="minorEastAsia"/>
          <w:b/>
          <w:bCs/>
          <w:color w:val="000000" w:themeColor="text1"/>
          <w:sz w:val="40"/>
          <w:szCs w:val="40"/>
        </w:rPr>
        <w:t xml:space="preserve">est </w:t>
      </w:r>
      <w:r w:rsidR="00E3680A">
        <w:rPr>
          <w:rFonts w:eastAsiaTheme="minorEastAsia"/>
          <w:b/>
          <w:bCs/>
          <w:color w:val="000000" w:themeColor="text1"/>
          <w:sz w:val="40"/>
          <w:szCs w:val="40"/>
        </w:rPr>
        <w:t>M</w:t>
      </w:r>
      <w:r w:rsidRPr="00E3680A">
        <w:rPr>
          <w:rFonts w:eastAsiaTheme="minorEastAsia"/>
          <w:b/>
          <w:bCs/>
          <w:color w:val="000000" w:themeColor="text1"/>
          <w:sz w:val="40"/>
          <w:szCs w:val="40"/>
        </w:rPr>
        <w:t xml:space="preserve">oves to </w:t>
      </w:r>
      <w:r w:rsidR="00E3680A">
        <w:rPr>
          <w:rFonts w:eastAsiaTheme="minorEastAsia"/>
          <w:b/>
          <w:bCs/>
          <w:color w:val="000000" w:themeColor="text1"/>
          <w:sz w:val="40"/>
          <w:szCs w:val="40"/>
        </w:rPr>
        <w:t>A</w:t>
      </w:r>
      <w:r w:rsidRPr="00E3680A">
        <w:rPr>
          <w:rFonts w:eastAsiaTheme="minorEastAsia"/>
          <w:b/>
          <w:bCs/>
          <w:color w:val="000000" w:themeColor="text1"/>
          <w:sz w:val="40"/>
          <w:szCs w:val="40"/>
        </w:rPr>
        <w:t xml:space="preserve">id </w:t>
      </w:r>
      <w:r w:rsidR="00E3680A">
        <w:rPr>
          <w:rFonts w:eastAsiaTheme="minorEastAsia"/>
          <w:b/>
          <w:bCs/>
          <w:color w:val="000000" w:themeColor="text1"/>
          <w:sz w:val="40"/>
          <w:szCs w:val="40"/>
        </w:rPr>
        <w:t>D</w:t>
      </w:r>
      <w:r w:rsidRPr="00E3680A">
        <w:rPr>
          <w:rFonts w:eastAsiaTheme="minorEastAsia"/>
          <w:b/>
          <w:bCs/>
          <w:color w:val="000000" w:themeColor="text1"/>
          <w:sz w:val="40"/>
          <w:szCs w:val="40"/>
        </w:rPr>
        <w:t>igestion</w:t>
      </w:r>
    </w:p>
    <w:p w14:paraId="50B8E770" w14:textId="77777777" w:rsidR="00E3680A" w:rsidRPr="00E3680A" w:rsidRDefault="00E3680A" w:rsidP="00E3680A">
      <w:pPr>
        <w:jc w:val="center"/>
        <w:rPr>
          <w:rFonts w:eastAsiaTheme="minorEastAsia"/>
          <w:b/>
          <w:bCs/>
          <w:color w:val="000000" w:themeColor="text1"/>
          <w:sz w:val="40"/>
          <w:szCs w:val="40"/>
        </w:rPr>
      </w:pPr>
    </w:p>
    <w:p w14:paraId="34CCB043" w14:textId="324D91DD" w:rsidR="11A45DC1" w:rsidRDefault="11A45DC1" w:rsidP="00E3680A">
      <w:pPr>
        <w:jc w:val="both"/>
        <w:rPr>
          <w:rFonts w:eastAsiaTheme="minorEastAsia"/>
          <w:color w:val="374151"/>
          <w:sz w:val="28"/>
          <w:szCs w:val="28"/>
        </w:rPr>
      </w:pPr>
      <w:r w:rsidRPr="11A45DC1">
        <w:rPr>
          <w:rFonts w:eastAsiaTheme="minorEastAsia"/>
          <w:color w:val="374151"/>
          <w:sz w:val="28"/>
          <w:szCs w:val="28"/>
        </w:rPr>
        <w:t xml:space="preserve">Most people </w:t>
      </w:r>
      <w:proofErr w:type="spellStart"/>
      <w:r w:rsidRPr="11A45DC1">
        <w:rPr>
          <w:rFonts w:eastAsiaTheme="minorEastAsia"/>
          <w:color w:val="374151"/>
          <w:sz w:val="28"/>
          <w:szCs w:val="28"/>
        </w:rPr>
        <w:t>realise</w:t>
      </w:r>
      <w:proofErr w:type="spellEnd"/>
      <w:r w:rsidRPr="11A45DC1">
        <w:rPr>
          <w:rFonts w:eastAsiaTheme="minorEastAsia"/>
          <w:color w:val="374151"/>
          <w:sz w:val="28"/>
          <w:szCs w:val="28"/>
        </w:rPr>
        <w:t xml:space="preserve"> that getting plenty of physical exercise is good for the cardiovascular system (1), but don’t tend to link exercise with healthy digestion. A sedentary lifestyle has been found to be one of the ri</w:t>
      </w:r>
      <w:bookmarkStart w:id="0" w:name="_GoBack"/>
      <w:bookmarkEnd w:id="0"/>
      <w:r w:rsidRPr="11A45DC1">
        <w:rPr>
          <w:rFonts w:eastAsiaTheme="minorEastAsia"/>
          <w:color w:val="374151"/>
          <w:sz w:val="28"/>
          <w:szCs w:val="28"/>
        </w:rPr>
        <w:t xml:space="preserve">sk factors for the development of diverticulitis, a painful, chronic digestive disorder (2). </w:t>
      </w:r>
    </w:p>
    <w:p w14:paraId="65D59E36" w14:textId="4E592BA3" w:rsidR="11A45DC1" w:rsidRDefault="11A45DC1" w:rsidP="00E3680A">
      <w:pPr>
        <w:jc w:val="both"/>
        <w:rPr>
          <w:rFonts w:eastAsiaTheme="minorEastAsia"/>
          <w:color w:val="374151"/>
          <w:sz w:val="28"/>
          <w:szCs w:val="28"/>
          <w:highlight w:val="yellow"/>
        </w:rPr>
      </w:pPr>
      <w:r w:rsidRPr="11A45DC1">
        <w:rPr>
          <w:rFonts w:eastAsiaTheme="minorEastAsia"/>
          <w:color w:val="374151"/>
          <w:sz w:val="28"/>
          <w:szCs w:val="28"/>
        </w:rPr>
        <w:t xml:space="preserve">Regular physical activity can help boost digestion by encouraging the movement of food through the digestive system and reducing the risk of constipation. Chronic stress can lead to the development of painful digestive conditions such as irritable bowel syndrome and gastroesophageal reflux disease (3), and exercise is a known </w:t>
      </w:r>
      <w:bookmarkStart w:id="1" w:name="_Int_I1hVxwgp"/>
      <w:r w:rsidRPr="11A45DC1">
        <w:rPr>
          <w:rFonts w:eastAsiaTheme="minorEastAsia"/>
          <w:color w:val="374151"/>
          <w:sz w:val="28"/>
          <w:szCs w:val="28"/>
        </w:rPr>
        <w:t>stress-buster</w:t>
      </w:r>
      <w:bookmarkEnd w:id="1"/>
      <w:r w:rsidRPr="11A45DC1">
        <w:rPr>
          <w:rFonts w:eastAsiaTheme="minorEastAsia"/>
          <w:color w:val="374151"/>
          <w:sz w:val="28"/>
          <w:szCs w:val="28"/>
        </w:rPr>
        <w:t xml:space="preserve"> (4). </w:t>
      </w:r>
    </w:p>
    <w:p w14:paraId="6C0E73B4" w14:textId="52B1A116" w:rsidR="11A45DC1" w:rsidRPr="00E3680A" w:rsidRDefault="11A45DC1" w:rsidP="00E3680A">
      <w:pPr>
        <w:jc w:val="both"/>
        <w:rPr>
          <w:rFonts w:eastAsiaTheme="minorEastAsia"/>
          <w:b/>
          <w:color w:val="374151"/>
          <w:sz w:val="28"/>
          <w:szCs w:val="28"/>
        </w:rPr>
      </w:pPr>
      <w:r w:rsidRPr="00E3680A">
        <w:rPr>
          <w:rFonts w:eastAsiaTheme="minorEastAsia"/>
          <w:b/>
          <w:color w:val="374151"/>
          <w:sz w:val="28"/>
          <w:szCs w:val="28"/>
        </w:rPr>
        <w:t>Walking</w:t>
      </w:r>
    </w:p>
    <w:p w14:paraId="2EBE878F" w14:textId="6E6EC19A" w:rsidR="11A45DC1" w:rsidRDefault="11A45DC1" w:rsidP="00E3680A">
      <w:pPr>
        <w:pStyle w:val="Heading1"/>
        <w:jc w:val="both"/>
        <w:rPr>
          <w:rFonts w:asciiTheme="minorHAnsi" w:eastAsiaTheme="minorEastAsia" w:hAnsiTheme="minorHAnsi" w:cstheme="minorBidi"/>
          <w:color w:val="374151"/>
          <w:sz w:val="28"/>
          <w:szCs w:val="28"/>
        </w:rPr>
      </w:pPr>
      <w:r w:rsidRPr="11A45DC1">
        <w:rPr>
          <w:rFonts w:asciiTheme="minorHAnsi" w:eastAsiaTheme="minorEastAsia" w:hAnsiTheme="minorHAnsi" w:cstheme="minorBidi"/>
          <w:color w:val="374151"/>
          <w:sz w:val="28"/>
          <w:szCs w:val="28"/>
        </w:rPr>
        <w:t>If the idea of exercise makes you cringe, be reassured that you don’t need to run a marathon. Walking is effective, so just taking a leisurely stroll for about ten minutes after each meal is beneficial for boosting digestion. If walking three times a day is a struggle, either physically or due to lack of time, start with once a day. Do whatever it takes to integrate it into your life gradually.</w:t>
      </w:r>
      <w:r w:rsidRPr="11A45DC1">
        <w:rPr>
          <w:rFonts w:asciiTheme="minorHAnsi" w:eastAsiaTheme="minorEastAsia" w:hAnsiTheme="minorHAnsi" w:cstheme="minorBidi"/>
          <w:b/>
          <w:bCs/>
          <w:color w:val="374151"/>
          <w:sz w:val="28"/>
          <w:szCs w:val="28"/>
        </w:rPr>
        <w:t xml:space="preserve"> </w:t>
      </w:r>
      <w:r w:rsidRPr="11A45DC1">
        <w:rPr>
          <w:rFonts w:asciiTheme="minorHAnsi" w:eastAsiaTheme="minorEastAsia" w:hAnsiTheme="minorHAnsi" w:cstheme="minorBidi"/>
          <w:color w:val="374151"/>
          <w:sz w:val="28"/>
          <w:szCs w:val="28"/>
        </w:rPr>
        <w:t xml:space="preserve">Walking helps to stimulate the muscles in your abdomen and can encourage the passage of food through your digestive tract. Sufferers of irritable bowel syndrome have found that even gentle exercise can help reduce the painful and debilitating symptoms of this condition (5). </w:t>
      </w:r>
    </w:p>
    <w:p w14:paraId="2A061A85" w14:textId="77777777" w:rsidR="00E3680A" w:rsidRPr="00E3680A" w:rsidRDefault="00E3680A" w:rsidP="00E3680A">
      <w:pPr>
        <w:jc w:val="both"/>
        <w:rPr>
          <w:highlight w:val="yellow"/>
        </w:rPr>
      </w:pPr>
    </w:p>
    <w:p w14:paraId="3A30AC44" w14:textId="22E338F7" w:rsidR="11A45DC1" w:rsidRPr="00E3680A" w:rsidRDefault="11A45DC1" w:rsidP="00E3680A">
      <w:pPr>
        <w:jc w:val="both"/>
        <w:rPr>
          <w:rFonts w:eastAsiaTheme="minorEastAsia"/>
          <w:b/>
          <w:color w:val="374151"/>
          <w:sz w:val="28"/>
          <w:szCs w:val="28"/>
        </w:rPr>
      </w:pPr>
      <w:r w:rsidRPr="00E3680A">
        <w:rPr>
          <w:rFonts w:eastAsiaTheme="minorEastAsia"/>
          <w:b/>
          <w:color w:val="374151"/>
          <w:sz w:val="28"/>
          <w:szCs w:val="28"/>
        </w:rPr>
        <w:t xml:space="preserve">Yoga </w:t>
      </w:r>
    </w:p>
    <w:p w14:paraId="5D7F59D7" w14:textId="4B17076A" w:rsidR="11A45DC1" w:rsidRDefault="11A45DC1" w:rsidP="00E3680A">
      <w:pPr>
        <w:jc w:val="both"/>
        <w:rPr>
          <w:rFonts w:eastAsiaTheme="minorEastAsia"/>
          <w:color w:val="374151"/>
          <w:sz w:val="28"/>
          <w:szCs w:val="28"/>
          <w:highlight w:val="yellow"/>
        </w:rPr>
      </w:pPr>
      <w:r w:rsidRPr="11A45DC1">
        <w:rPr>
          <w:rFonts w:eastAsiaTheme="minorEastAsia"/>
          <w:color w:val="374151"/>
          <w:sz w:val="28"/>
          <w:szCs w:val="28"/>
        </w:rPr>
        <w:t xml:space="preserve">Yoga combines physical postures, controlled breathing, and mindfulness to promote overall well-being. However, it can also be an effective tool to aid digestion. If you have wind, the </w:t>
      </w:r>
      <w:proofErr w:type="spellStart"/>
      <w:r w:rsidRPr="11A45DC1">
        <w:rPr>
          <w:rFonts w:eastAsiaTheme="minorEastAsia"/>
          <w:color w:val="374151"/>
          <w:sz w:val="28"/>
          <w:szCs w:val="28"/>
        </w:rPr>
        <w:t>Pavanamuktasana</w:t>
      </w:r>
      <w:proofErr w:type="spellEnd"/>
      <w:r w:rsidRPr="11A45DC1">
        <w:rPr>
          <w:rFonts w:eastAsiaTheme="minorEastAsia"/>
          <w:color w:val="374151"/>
          <w:sz w:val="28"/>
          <w:szCs w:val="28"/>
        </w:rPr>
        <w:t xml:space="preserve"> pose can be helpful. Lie on your back, bringing your knees to your chest and hugging them. Then rock side to </w:t>
      </w:r>
      <w:bookmarkStart w:id="2" w:name="_Int_ujVrNBhE"/>
      <w:r w:rsidRPr="11A45DC1">
        <w:rPr>
          <w:rFonts w:eastAsiaTheme="minorEastAsia"/>
          <w:color w:val="374151"/>
          <w:sz w:val="28"/>
          <w:szCs w:val="28"/>
        </w:rPr>
        <w:t>side. This</w:t>
      </w:r>
      <w:bookmarkEnd w:id="2"/>
      <w:r w:rsidRPr="11A45DC1">
        <w:rPr>
          <w:rFonts w:eastAsiaTheme="minorEastAsia"/>
          <w:color w:val="374151"/>
          <w:sz w:val="28"/>
          <w:szCs w:val="28"/>
        </w:rPr>
        <w:t xml:space="preserve"> compresses the stomach and helps to release gas, bloating, and the associated discomfort (6). You might want to do this alone if you have a build-up of gas, as it can be embarrassing when you have flatulence or belch loudly!</w:t>
      </w:r>
    </w:p>
    <w:p w14:paraId="2E436963" w14:textId="6D2AEBD6" w:rsidR="11A45DC1" w:rsidRDefault="11A45DC1" w:rsidP="00E3680A">
      <w:pPr>
        <w:spacing w:after="0"/>
        <w:jc w:val="both"/>
        <w:rPr>
          <w:rFonts w:eastAsiaTheme="minorEastAsia"/>
          <w:color w:val="374151"/>
          <w:sz w:val="28"/>
          <w:szCs w:val="28"/>
          <w:highlight w:val="yellow"/>
        </w:rPr>
      </w:pPr>
      <w:r w:rsidRPr="11A45DC1">
        <w:rPr>
          <w:rFonts w:eastAsiaTheme="minorEastAsia"/>
          <w:color w:val="374151"/>
          <w:sz w:val="28"/>
          <w:szCs w:val="28"/>
        </w:rPr>
        <w:lastRenderedPageBreak/>
        <w:t xml:space="preserve">The cat-cow pose is made up of gentle movements that flow between arching and rounding your back while on your hands and knees. This helps massage and stimulate the stomach and intestines and blood flow to them (7). </w:t>
      </w:r>
      <w:r w:rsidRPr="11A45DC1">
        <w:rPr>
          <w:rFonts w:eastAsiaTheme="minorEastAsia"/>
          <w:b/>
          <w:bCs/>
          <w:color w:val="374151"/>
          <w:sz w:val="28"/>
          <w:szCs w:val="28"/>
        </w:rPr>
        <w:t xml:space="preserve"> </w:t>
      </w:r>
      <w:r w:rsidRPr="11A45DC1">
        <w:rPr>
          <w:rFonts w:eastAsiaTheme="minorEastAsia"/>
          <w:color w:val="374151"/>
          <w:sz w:val="28"/>
          <w:szCs w:val="28"/>
        </w:rPr>
        <w:t xml:space="preserve">Many yoga poses involve twisting the torso and spine while seated or lying down. These movements literally wring out the digestive organs, helping to move food along the digestive tract and stimulate the excretion of waste. This is a great move to finish your yoga session with (7). Other poses that are beneficial for digestion are the </w:t>
      </w:r>
      <w:proofErr w:type="spellStart"/>
      <w:r w:rsidRPr="11A45DC1">
        <w:rPr>
          <w:rFonts w:eastAsiaTheme="minorEastAsia"/>
          <w:color w:val="374151"/>
          <w:sz w:val="28"/>
          <w:szCs w:val="28"/>
        </w:rPr>
        <w:t>Upavistha-Konasana</w:t>
      </w:r>
      <w:proofErr w:type="spellEnd"/>
      <w:r w:rsidRPr="11A45DC1">
        <w:rPr>
          <w:rFonts w:eastAsiaTheme="minorEastAsia"/>
          <w:color w:val="374151"/>
          <w:sz w:val="28"/>
          <w:szCs w:val="28"/>
        </w:rPr>
        <w:t xml:space="preserve"> pose and the </w:t>
      </w:r>
      <w:proofErr w:type="spellStart"/>
      <w:r w:rsidRPr="11A45DC1">
        <w:rPr>
          <w:rFonts w:eastAsiaTheme="minorEastAsia"/>
          <w:color w:val="374151"/>
          <w:sz w:val="28"/>
          <w:szCs w:val="28"/>
        </w:rPr>
        <w:t>Paschimottanasana</w:t>
      </w:r>
      <w:proofErr w:type="spellEnd"/>
      <w:r w:rsidRPr="11A45DC1">
        <w:rPr>
          <w:rFonts w:eastAsiaTheme="minorEastAsia"/>
          <w:color w:val="374151"/>
          <w:sz w:val="28"/>
          <w:szCs w:val="28"/>
        </w:rPr>
        <w:t xml:space="preserve"> pose (8). </w:t>
      </w:r>
    </w:p>
    <w:p w14:paraId="700EB7AD" w14:textId="44ADE2B8" w:rsidR="11A45DC1" w:rsidRDefault="11A45DC1" w:rsidP="00E3680A">
      <w:pPr>
        <w:jc w:val="both"/>
        <w:rPr>
          <w:rFonts w:eastAsiaTheme="minorEastAsia"/>
          <w:sz w:val="28"/>
          <w:szCs w:val="28"/>
          <w:highlight w:val="yellow"/>
        </w:rPr>
      </w:pPr>
      <w:r w:rsidRPr="11A45DC1">
        <w:rPr>
          <w:rFonts w:eastAsiaTheme="minorEastAsia"/>
          <w:color w:val="374151"/>
          <w:sz w:val="28"/>
          <w:szCs w:val="28"/>
        </w:rPr>
        <w:t xml:space="preserve">Yoga is not just about poses; one of the most beneficial factors is the breathing technique, known as pranayama. These stress-busting breathing techniques can help reduce stress and anxiety (9), both of which can negatively affect digestion (10). </w:t>
      </w:r>
    </w:p>
    <w:p w14:paraId="5D3194AD" w14:textId="2E0A77BD" w:rsidR="11A45DC1" w:rsidRDefault="11A45DC1" w:rsidP="00E3680A">
      <w:pPr>
        <w:spacing w:after="0"/>
        <w:jc w:val="both"/>
        <w:rPr>
          <w:rFonts w:eastAsiaTheme="minorEastAsia"/>
          <w:b/>
          <w:bCs/>
          <w:color w:val="374151"/>
          <w:sz w:val="28"/>
          <w:szCs w:val="28"/>
        </w:rPr>
      </w:pPr>
      <w:r w:rsidRPr="11A45DC1">
        <w:rPr>
          <w:rFonts w:eastAsiaTheme="minorEastAsia"/>
          <w:b/>
          <w:bCs/>
          <w:color w:val="374151"/>
          <w:sz w:val="28"/>
          <w:szCs w:val="28"/>
        </w:rPr>
        <w:t>Tai Chi</w:t>
      </w:r>
    </w:p>
    <w:p w14:paraId="03FCFC4E" w14:textId="68D985D3" w:rsidR="11A45DC1" w:rsidRDefault="11A45DC1" w:rsidP="00E3680A">
      <w:pPr>
        <w:spacing w:after="0"/>
        <w:jc w:val="both"/>
        <w:rPr>
          <w:rFonts w:eastAsiaTheme="minorEastAsia"/>
          <w:color w:val="374151"/>
          <w:sz w:val="28"/>
          <w:szCs w:val="28"/>
          <w:highlight w:val="yellow"/>
        </w:rPr>
      </w:pPr>
      <w:r w:rsidRPr="11A45DC1">
        <w:rPr>
          <w:rFonts w:eastAsiaTheme="minorEastAsia"/>
          <w:color w:val="374151"/>
          <w:sz w:val="28"/>
          <w:szCs w:val="28"/>
        </w:rPr>
        <w:t xml:space="preserve">Tai chi is a martial art that does not involve high kicks or karate chops, as you might imagine. It is more about slow, flowing movements while incorporating deep breathing techniques. It also has a spiritual element. Many of the moves are done standing up, and it is less strenuous than yoga. Tai Chi, and a variation of it known as Qi Gong, not only help reduce stress but also promote relaxation, which can help digestion. However, it has been found to be beneficial for improving gastrointestinal health overall (11). </w:t>
      </w:r>
    </w:p>
    <w:p w14:paraId="4D59F3EA" w14:textId="335EBC17" w:rsidR="11A45DC1" w:rsidRDefault="11A45DC1" w:rsidP="00E3680A">
      <w:pPr>
        <w:jc w:val="both"/>
        <w:rPr>
          <w:rFonts w:eastAsiaTheme="minorEastAsia"/>
          <w:sz w:val="28"/>
          <w:szCs w:val="28"/>
          <w:highlight w:val="yellow"/>
        </w:rPr>
      </w:pPr>
    </w:p>
    <w:p w14:paraId="606D2339" w14:textId="0D835BAD" w:rsidR="11A45DC1" w:rsidRDefault="11A45DC1" w:rsidP="00E3680A">
      <w:pPr>
        <w:spacing w:after="0"/>
        <w:jc w:val="both"/>
        <w:rPr>
          <w:rFonts w:eastAsiaTheme="minorEastAsia"/>
          <w:b/>
          <w:bCs/>
          <w:color w:val="374151"/>
          <w:sz w:val="28"/>
          <w:szCs w:val="28"/>
        </w:rPr>
      </w:pPr>
      <w:r w:rsidRPr="11A45DC1">
        <w:rPr>
          <w:rFonts w:eastAsiaTheme="minorEastAsia"/>
          <w:b/>
          <w:bCs/>
          <w:color w:val="374151"/>
          <w:sz w:val="28"/>
          <w:szCs w:val="28"/>
        </w:rPr>
        <w:t>Pelvic floor exercises</w:t>
      </w:r>
    </w:p>
    <w:p w14:paraId="46D1719D" w14:textId="126F56C0" w:rsidR="11A45DC1" w:rsidRDefault="11A45DC1" w:rsidP="00E3680A">
      <w:pPr>
        <w:jc w:val="both"/>
        <w:rPr>
          <w:rFonts w:eastAsiaTheme="minorEastAsia"/>
          <w:color w:val="374151"/>
          <w:sz w:val="28"/>
          <w:szCs w:val="28"/>
        </w:rPr>
      </w:pPr>
      <w:r w:rsidRPr="11A45DC1">
        <w:rPr>
          <w:rFonts w:eastAsiaTheme="minorEastAsia"/>
          <w:color w:val="374151"/>
          <w:sz w:val="28"/>
          <w:szCs w:val="28"/>
        </w:rPr>
        <w:t xml:space="preserve">Pelvic floor or Kegel exercises might not immediately spring to mind as a move that can help digestion, but they can be helpful, especially for the lower section of the digestive tract. They are usually done to address issues such as urinary incontinence and improving sexual function (12), but they can indirectly benefit digestion as well. </w:t>
      </w:r>
    </w:p>
    <w:p w14:paraId="2170824B" w14:textId="757488F7" w:rsidR="11A45DC1" w:rsidRDefault="11A45DC1" w:rsidP="00E3680A">
      <w:pPr>
        <w:jc w:val="both"/>
        <w:rPr>
          <w:rFonts w:eastAsiaTheme="minorEastAsia"/>
          <w:color w:val="374151"/>
          <w:sz w:val="28"/>
          <w:szCs w:val="28"/>
          <w:highlight w:val="yellow"/>
        </w:rPr>
      </w:pPr>
      <w:r w:rsidRPr="11A45DC1">
        <w:rPr>
          <w:rFonts w:eastAsiaTheme="minorEastAsia"/>
          <w:color w:val="374151"/>
          <w:sz w:val="28"/>
          <w:szCs w:val="28"/>
        </w:rPr>
        <w:t xml:space="preserve">A strong pelvic floor helps maintain proper control over bowel movements, reducing the embarrassing effects of </w:t>
      </w:r>
      <w:proofErr w:type="spellStart"/>
      <w:r w:rsidRPr="11A45DC1">
        <w:rPr>
          <w:rFonts w:eastAsiaTheme="minorEastAsia"/>
          <w:color w:val="374151"/>
          <w:sz w:val="28"/>
          <w:szCs w:val="28"/>
        </w:rPr>
        <w:t>faecal</w:t>
      </w:r>
      <w:proofErr w:type="spellEnd"/>
      <w:r w:rsidRPr="11A45DC1">
        <w:rPr>
          <w:rFonts w:eastAsiaTheme="minorEastAsia"/>
          <w:color w:val="374151"/>
          <w:sz w:val="28"/>
          <w:szCs w:val="28"/>
        </w:rPr>
        <w:t xml:space="preserve"> incontinence. Strengthening the pelvic floor can help control when the </w:t>
      </w:r>
      <w:proofErr w:type="spellStart"/>
      <w:r w:rsidRPr="11A45DC1">
        <w:rPr>
          <w:rFonts w:eastAsiaTheme="minorEastAsia"/>
          <w:color w:val="374151"/>
          <w:sz w:val="28"/>
          <w:szCs w:val="28"/>
        </w:rPr>
        <w:t>faeces</w:t>
      </w:r>
      <w:proofErr w:type="spellEnd"/>
      <w:r w:rsidRPr="11A45DC1">
        <w:rPr>
          <w:rFonts w:eastAsiaTheme="minorEastAsia"/>
          <w:color w:val="374151"/>
          <w:sz w:val="28"/>
          <w:szCs w:val="28"/>
        </w:rPr>
        <w:t xml:space="preserve"> are released.  Likewise, weak pelvic floor muscles can contribute to constipation or not being able to empty the bowels completely (13). </w:t>
      </w:r>
    </w:p>
    <w:p w14:paraId="14157158" w14:textId="0D4AB618" w:rsidR="11A45DC1" w:rsidRDefault="11A45DC1" w:rsidP="00E3680A">
      <w:pPr>
        <w:spacing w:after="0"/>
        <w:jc w:val="both"/>
        <w:rPr>
          <w:rFonts w:eastAsiaTheme="minorEastAsia"/>
          <w:color w:val="374151"/>
          <w:sz w:val="28"/>
          <w:szCs w:val="28"/>
        </w:rPr>
      </w:pPr>
      <w:r w:rsidRPr="11A45DC1">
        <w:rPr>
          <w:rFonts w:eastAsiaTheme="minorEastAsia"/>
          <w:color w:val="374151"/>
          <w:sz w:val="28"/>
          <w:szCs w:val="28"/>
        </w:rPr>
        <w:t xml:space="preserve">Another aspect of doing pelvic floor exercises is keeping the muscles that support and maintain the correct position of the bladder, uterus, and rectum strong. If </w:t>
      </w:r>
      <w:r w:rsidRPr="11A45DC1">
        <w:rPr>
          <w:rFonts w:eastAsiaTheme="minorEastAsia"/>
          <w:color w:val="374151"/>
          <w:sz w:val="28"/>
          <w:szCs w:val="28"/>
        </w:rPr>
        <w:lastRenderedPageBreak/>
        <w:t xml:space="preserve">these muscles are weak, it can cause prolapse, which, in the case of a prolapsed rectum, can lead to constipation, </w:t>
      </w:r>
      <w:proofErr w:type="spellStart"/>
      <w:r w:rsidRPr="11A45DC1">
        <w:rPr>
          <w:rFonts w:eastAsiaTheme="minorEastAsia"/>
          <w:color w:val="374151"/>
          <w:sz w:val="28"/>
          <w:szCs w:val="28"/>
        </w:rPr>
        <w:t>faecal</w:t>
      </w:r>
      <w:proofErr w:type="spellEnd"/>
      <w:r w:rsidRPr="11A45DC1">
        <w:rPr>
          <w:rFonts w:eastAsiaTheme="minorEastAsia"/>
          <w:color w:val="374151"/>
          <w:sz w:val="28"/>
          <w:szCs w:val="28"/>
        </w:rPr>
        <w:t xml:space="preserve"> incontinence, and bleeding from the anus (14).  It's important that pelvic floor exercises are performed correctly, so it may be prudent to seek guidance on the proper technique. </w:t>
      </w:r>
    </w:p>
    <w:p w14:paraId="1A3EE6CD" w14:textId="45CC7BE3" w:rsidR="11A45DC1" w:rsidRDefault="11A45DC1" w:rsidP="00E3680A">
      <w:pPr>
        <w:spacing w:after="0"/>
        <w:jc w:val="both"/>
        <w:rPr>
          <w:rFonts w:eastAsiaTheme="minorEastAsia"/>
          <w:color w:val="374151"/>
          <w:sz w:val="28"/>
          <w:szCs w:val="28"/>
        </w:rPr>
      </w:pPr>
    </w:p>
    <w:p w14:paraId="333C8443" w14:textId="341FB8ED" w:rsidR="11A45DC1" w:rsidRPr="00E3680A" w:rsidRDefault="11A45DC1" w:rsidP="00E3680A">
      <w:pPr>
        <w:spacing w:after="0"/>
        <w:jc w:val="both"/>
        <w:rPr>
          <w:rFonts w:eastAsiaTheme="minorEastAsia"/>
          <w:b/>
          <w:sz w:val="28"/>
          <w:szCs w:val="28"/>
          <w:highlight w:val="yellow"/>
        </w:rPr>
      </w:pPr>
      <w:r w:rsidRPr="00E3680A">
        <w:rPr>
          <w:rFonts w:eastAsiaTheme="minorEastAsia"/>
          <w:b/>
          <w:sz w:val="28"/>
          <w:szCs w:val="28"/>
        </w:rPr>
        <w:t>Stay hydrated</w:t>
      </w:r>
    </w:p>
    <w:p w14:paraId="3847C9C5" w14:textId="783E031A" w:rsidR="11A45DC1" w:rsidRDefault="11A45DC1" w:rsidP="00E3680A">
      <w:pPr>
        <w:spacing w:after="0"/>
        <w:jc w:val="both"/>
        <w:rPr>
          <w:rFonts w:eastAsiaTheme="minorEastAsia"/>
          <w:sz w:val="28"/>
          <w:szCs w:val="28"/>
          <w:highlight w:val="yellow"/>
        </w:rPr>
      </w:pPr>
      <w:r w:rsidRPr="11A45DC1">
        <w:rPr>
          <w:rFonts w:eastAsiaTheme="minorEastAsia"/>
          <w:sz w:val="28"/>
          <w:szCs w:val="28"/>
        </w:rPr>
        <w:t xml:space="preserve">While drinking water is not exercise, it is vital that you stay well hydrated, whether exercising or not, to keep the digestive system functioning effectively. However, when you exercise, you lose more water through sweat and the breath (15), so it is important to sip on water throughout your exercise session. Efficient digestion relies on being properly hydrated, and just like blood flow is redirected from the digestive system during exercise, the body will take water from the digestive system. This can cause digestive pain and discomfort (15). It is important to drink plenty of water after exercise to replenish levels in the body, as dehydration can lead to constipation (16). </w:t>
      </w:r>
    </w:p>
    <w:p w14:paraId="1BEE69F4" w14:textId="17681ACE" w:rsidR="11A45DC1" w:rsidRDefault="11A45DC1" w:rsidP="00E3680A">
      <w:pPr>
        <w:spacing w:after="0"/>
        <w:jc w:val="both"/>
        <w:rPr>
          <w:rFonts w:eastAsiaTheme="minorEastAsia"/>
          <w:color w:val="374151"/>
          <w:sz w:val="28"/>
          <w:szCs w:val="28"/>
        </w:rPr>
      </w:pPr>
    </w:p>
    <w:p w14:paraId="5CEFD8C1" w14:textId="0F74F350" w:rsidR="11A45DC1" w:rsidRPr="00E3680A" w:rsidRDefault="11A45DC1" w:rsidP="00E3680A">
      <w:pPr>
        <w:spacing w:after="0"/>
        <w:jc w:val="both"/>
        <w:rPr>
          <w:rFonts w:eastAsiaTheme="minorEastAsia"/>
          <w:b/>
          <w:sz w:val="28"/>
          <w:szCs w:val="28"/>
        </w:rPr>
      </w:pPr>
      <w:r w:rsidRPr="00E3680A">
        <w:rPr>
          <w:rFonts w:eastAsiaTheme="minorEastAsia"/>
          <w:b/>
          <w:sz w:val="28"/>
          <w:szCs w:val="28"/>
        </w:rPr>
        <w:t>Strenuous exercise</w:t>
      </w:r>
    </w:p>
    <w:p w14:paraId="2B700D6F" w14:textId="6814F0F1" w:rsidR="11A45DC1" w:rsidRDefault="11A45DC1" w:rsidP="00E3680A">
      <w:pPr>
        <w:spacing w:after="0"/>
        <w:jc w:val="both"/>
        <w:rPr>
          <w:rFonts w:eastAsiaTheme="minorEastAsia"/>
          <w:color w:val="374151"/>
          <w:sz w:val="28"/>
          <w:szCs w:val="28"/>
        </w:rPr>
      </w:pPr>
    </w:p>
    <w:p w14:paraId="00A25B6D" w14:textId="2A1BFC0A" w:rsidR="11A45DC1" w:rsidRDefault="11A45DC1" w:rsidP="00E3680A">
      <w:pPr>
        <w:jc w:val="both"/>
        <w:rPr>
          <w:rFonts w:eastAsiaTheme="minorEastAsia"/>
          <w:sz w:val="28"/>
          <w:szCs w:val="28"/>
        </w:rPr>
      </w:pPr>
      <w:r w:rsidRPr="11A45DC1">
        <w:rPr>
          <w:rFonts w:eastAsiaTheme="minorEastAsia"/>
          <w:sz w:val="28"/>
          <w:szCs w:val="28"/>
        </w:rPr>
        <w:t xml:space="preserve">While exercise, in general, can have a positive impact on digestion, there are certain types of exercise that can potentially have a negative effect on digestion. These are vigorous exercises such as high-intensity interval training, weightlifting, or running that are great for cardiovascular health and fitness. However, if done immediately after a meal, it will shift blood flow away from the digestive system to your muscles, heart, and lungs (17). To digest and absorb food efficiently, the digestive system needs optimum blood flow levels; otherwise, food will not be fully digested, or the digestion process could be sluggish. This will lead to painful indigestion (18), heartburn (19), and nausea (17). If you really want to do this type of exercise, it is better to wait at least one hour after eating (18). </w:t>
      </w:r>
    </w:p>
    <w:p w14:paraId="1A849C15" w14:textId="4734379C" w:rsidR="11A45DC1" w:rsidRDefault="11A45DC1" w:rsidP="00E3680A">
      <w:pPr>
        <w:jc w:val="both"/>
        <w:rPr>
          <w:rFonts w:eastAsiaTheme="minorEastAsia"/>
          <w:sz w:val="28"/>
          <w:szCs w:val="28"/>
        </w:rPr>
      </w:pPr>
      <w:r w:rsidRPr="11A45DC1">
        <w:rPr>
          <w:rFonts w:eastAsiaTheme="minorEastAsia"/>
          <w:sz w:val="28"/>
          <w:szCs w:val="28"/>
        </w:rPr>
        <w:t xml:space="preserve">You could always take a post-meal walk as a means to gradually warm up for more strenuous exercise while helping digestion at the same time. Alternatively, if you are planning to exercise after a meal, make it smaller. One way to do this is to eat your main meal at lunchtime instead of later in the day if you like exercising in the evenings. </w:t>
      </w:r>
    </w:p>
    <w:p w14:paraId="34D5F70F" w14:textId="7D6D5512" w:rsidR="11A45DC1" w:rsidRDefault="11A45DC1" w:rsidP="00E3680A">
      <w:pPr>
        <w:spacing w:after="0"/>
        <w:jc w:val="both"/>
        <w:rPr>
          <w:rFonts w:eastAsiaTheme="minorEastAsia"/>
          <w:sz w:val="28"/>
          <w:szCs w:val="28"/>
        </w:rPr>
      </w:pPr>
    </w:p>
    <w:p w14:paraId="2EC9C48D" w14:textId="06200E4E" w:rsidR="11A45DC1" w:rsidRDefault="11A45DC1" w:rsidP="00E3680A">
      <w:pPr>
        <w:spacing w:after="0"/>
        <w:jc w:val="both"/>
        <w:rPr>
          <w:rFonts w:eastAsiaTheme="minorEastAsia"/>
          <w:sz w:val="28"/>
          <w:szCs w:val="28"/>
        </w:rPr>
      </w:pPr>
      <w:r w:rsidRPr="11A45DC1">
        <w:rPr>
          <w:rFonts w:eastAsiaTheme="minorEastAsia"/>
          <w:sz w:val="28"/>
          <w:szCs w:val="28"/>
        </w:rPr>
        <w:lastRenderedPageBreak/>
        <w:t>The effects of exercise on digestion will vary from person to person, depending on their digestive health and their physical fitness. Therefore, it is important to listen to your body so that you can find the right balance between exercise and digestion. However, if you follow the tips in this article, you are less likely to encounter digestive issues when incorporating physical exercise into your routine.</w:t>
      </w:r>
    </w:p>
    <w:p w14:paraId="57800F82" w14:textId="6AB893B3" w:rsidR="11A45DC1" w:rsidRDefault="11A45DC1" w:rsidP="11A45DC1">
      <w:pPr>
        <w:spacing w:after="0"/>
        <w:rPr>
          <w:rFonts w:eastAsiaTheme="minorEastAsia"/>
          <w:sz w:val="28"/>
          <w:szCs w:val="28"/>
        </w:rPr>
      </w:pPr>
    </w:p>
    <w:p w14:paraId="3212155E" w14:textId="4B741180" w:rsidR="11A45DC1" w:rsidRDefault="11A45DC1" w:rsidP="11A45DC1">
      <w:pPr>
        <w:spacing w:after="0"/>
        <w:rPr>
          <w:rFonts w:eastAsiaTheme="minorEastAsia"/>
          <w:b/>
          <w:bCs/>
          <w:sz w:val="28"/>
          <w:szCs w:val="28"/>
        </w:rPr>
      </w:pPr>
      <w:r w:rsidRPr="11A45DC1">
        <w:rPr>
          <w:rFonts w:eastAsiaTheme="minorEastAsia"/>
          <w:b/>
          <w:bCs/>
          <w:sz w:val="28"/>
          <w:szCs w:val="28"/>
        </w:rPr>
        <w:t xml:space="preserve">References </w:t>
      </w:r>
    </w:p>
    <w:p w14:paraId="7B9AB3DA" w14:textId="7C88BE48" w:rsidR="11A45DC1" w:rsidRDefault="11A45DC1" w:rsidP="11A45DC1">
      <w:pPr>
        <w:pStyle w:val="ListParagraph"/>
        <w:numPr>
          <w:ilvl w:val="1"/>
          <w:numId w:val="19"/>
        </w:numPr>
        <w:rPr>
          <w:rFonts w:ascii="Calibri" w:eastAsia="Calibri" w:hAnsi="Calibri" w:cs="Calibri"/>
          <w:color w:val="374151"/>
          <w:sz w:val="28"/>
          <w:szCs w:val="28"/>
        </w:rPr>
      </w:pPr>
      <w:r w:rsidRPr="11A45DC1">
        <w:rPr>
          <w:rFonts w:ascii="Calibri" w:eastAsia="Calibri" w:hAnsi="Calibri" w:cs="Calibri"/>
          <w:color w:val="374151"/>
          <w:sz w:val="28"/>
          <w:szCs w:val="28"/>
        </w:rPr>
        <w:t xml:space="preserve">Physical activity and your heart </w:t>
      </w:r>
      <w:hyperlink r:id="rId5">
        <w:r w:rsidRPr="11A45DC1">
          <w:rPr>
            <w:rStyle w:val="Hyperlink"/>
            <w:rFonts w:ascii="Calibri" w:eastAsia="Calibri" w:hAnsi="Calibri" w:cs="Calibri"/>
            <w:sz w:val="28"/>
            <w:szCs w:val="28"/>
          </w:rPr>
          <w:t>https://www.nhlbi.nih.gov/health/heart/physical-activity/benefits</w:t>
        </w:r>
      </w:hyperlink>
    </w:p>
    <w:p w14:paraId="731347C5" w14:textId="42F7126F" w:rsidR="11A45DC1" w:rsidRDefault="11A45DC1" w:rsidP="11A45DC1">
      <w:pPr>
        <w:pStyle w:val="ListParagraph"/>
        <w:numPr>
          <w:ilvl w:val="1"/>
          <w:numId w:val="19"/>
        </w:numPr>
        <w:rPr>
          <w:rFonts w:ascii="Calibri" w:eastAsia="Calibri" w:hAnsi="Calibri" w:cs="Calibri"/>
          <w:color w:val="374151"/>
          <w:sz w:val="28"/>
          <w:szCs w:val="28"/>
        </w:rPr>
      </w:pPr>
      <w:r w:rsidRPr="11A45DC1">
        <w:rPr>
          <w:rFonts w:ascii="Calibri" w:eastAsia="Calibri" w:hAnsi="Calibri" w:cs="Calibri"/>
          <w:color w:val="374151"/>
          <w:sz w:val="28"/>
          <w:szCs w:val="28"/>
        </w:rPr>
        <w:t xml:space="preserve">Risk Factors for Diverticulosis, Diverticulitis, Diverticular Perforation, and Bleeding: A Plea for More Subtle History Taking </w:t>
      </w:r>
      <w:hyperlink r:id="rId6">
        <w:r w:rsidRPr="11A45DC1">
          <w:rPr>
            <w:rStyle w:val="Hyperlink"/>
            <w:rFonts w:ascii="Calibri" w:eastAsia="Calibri" w:hAnsi="Calibri" w:cs="Calibri"/>
            <w:sz w:val="28"/>
            <w:szCs w:val="28"/>
          </w:rPr>
          <w:t>https://karger.com/vis/article/31/2/84/384350/Risk-Factors-for-Diverticulosis-Diverticulitis</w:t>
        </w:r>
      </w:hyperlink>
    </w:p>
    <w:p w14:paraId="1E372332" w14:textId="1A45C447" w:rsidR="11A45DC1" w:rsidRDefault="11A45DC1" w:rsidP="11A45DC1">
      <w:pPr>
        <w:pStyle w:val="ListParagraph"/>
        <w:numPr>
          <w:ilvl w:val="1"/>
          <w:numId w:val="19"/>
        </w:numPr>
        <w:rPr>
          <w:rFonts w:ascii="Calibri" w:eastAsia="Calibri" w:hAnsi="Calibri" w:cs="Calibri"/>
          <w:color w:val="374151"/>
          <w:sz w:val="28"/>
          <w:szCs w:val="28"/>
        </w:rPr>
      </w:pPr>
      <w:r w:rsidRPr="11A45DC1">
        <w:rPr>
          <w:rFonts w:ascii="Calibri" w:eastAsia="Calibri" w:hAnsi="Calibri" w:cs="Calibri"/>
          <w:color w:val="374151"/>
          <w:sz w:val="28"/>
          <w:szCs w:val="28"/>
        </w:rPr>
        <w:t xml:space="preserve">Stress and the gut: pathophysiology, clinical consequences, diagnostic approach and treatment options </w:t>
      </w:r>
      <w:hyperlink r:id="rId7">
        <w:r w:rsidRPr="11A45DC1">
          <w:rPr>
            <w:rStyle w:val="Hyperlink"/>
            <w:rFonts w:ascii="Calibri" w:eastAsia="Calibri" w:hAnsi="Calibri" w:cs="Calibri"/>
            <w:sz w:val="28"/>
            <w:szCs w:val="28"/>
          </w:rPr>
          <w:t>https://pubmed.ncbi.nlm.nih.gov/22314561/</w:t>
        </w:r>
      </w:hyperlink>
    </w:p>
    <w:p w14:paraId="1441C4CC" w14:textId="5990DC26"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374151"/>
          <w:sz w:val="28"/>
          <w:szCs w:val="28"/>
        </w:rPr>
        <w:t xml:space="preserve">Physical Activity Reduces Stress </w:t>
      </w:r>
      <w:hyperlink r:id="rId8">
        <w:r w:rsidRPr="11A45DC1">
          <w:rPr>
            <w:rStyle w:val="Hyperlink"/>
            <w:rFonts w:ascii="Calibri" w:eastAsia="Calibri" w:hAnsi="Calibri" w:cs="Calibri"/>
            <w:sz w:val="28"/>
            <w:szCs w:val="28"/>
          </w:rPr>
          <w:t>https://adaa.org/understanding-anxiety/related-illnesses/other-related-conditions/stress/physical-activity-reduces-st</w:t>
        </w:r>
      </w:hyperlink>
    </w:p>
    <w:p w14:paraId="1AFD6F18" w14:textId="54AE1BD4"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000000" w:themeColor="text1"/>
          <w:sz w:val="28"/>
          <w:szCs w:val="28"/>
        </w:rPr>
        <w:t xml:space="preserve">Physical Activity Improves Symptoms in Irritable Bowel Syndrome: A Randomized Controlled Trial </w:t>
      </w:r>
      <w:hyperlink r:id="rId9">
        <w:r w:rsidRPr="11A45DC1">
          <w:rPr>
            <w:rStyle w:val="Hyperlink"/>
            <w:rFonts w:ascii="Calibri" w:eastAsia="Calibri" w:hAnsi="Calibri" w:cs="Calibri"/>
            <w:sz w:val="28"/>
            <w:szCs w:val="28"/>
          </w:rPr>
          <w:t>https://journals.lww.com/ajg/abstract/2011/05000/physical_activity_improves_symptoms_in_irritable.19.aspx</w:t>
        </w:r>
      </w:hyperlink>
    </w:p>
    <w:p w14:paraId="25B72AC5" w14:textId="118A4EBA" w:rsidR="11A45DC1" w:rsidRDefault="11A45DC1" w:rsidP="11A45DC1">
      <w:pPr>
        <w:pStyle w:val="ListParagraph"/>
        <w:numPr>
          <w:ilvl w:val="1"/>
          <w:numId w:val="19"/>
        </w:numPr>
        <w:rPr>
          <w:rFonts w:ascii="Calibri" w:eastAsia="Calibri" w:hAnsi="Calibri" w:cs="Calibri"/>
          <w:color w:val="374151"/>
          <w:sz w:val="28"/>
          <w:szCs w:val="28"/>
        </w:rPr>
      </w:pPr>
      <w:r w:rsidRPr="11A45DC1">
        <w:rPr>
          <w:rFonts w:ascii="Calibri" w:eastAsia="Calibri" w:hAnsi="Calibri" w:cs="Calibri"/>
          <w:color w:val="374151"/>
          <w:sz w:val="28"/>
          <w:szCs w:val="28"/>
        </w:rPr>
        <w:t xml:space="preserve">Is the trapped wind position legit? How to do </w:t>
      </w:r>
      <w:proofErr w:type="spellStart"/>
      <w:r w:rsidRPr="11A45DC1">
        <w:rPr>
          <w:rFonts w:ascii="Calibri" w:eastAsia="Calibri" w:hAnsi="Calibri" w:cs="Calibri"/>
          <w:color w:val="374151"/>
          <w:sz w:val="28"/>
          <w:szCs w:val="28"/>
        </w:rPr>
        <w:t>pawanmuktasana</w:t>
      </w:r>
      <w:proofErr w:type="spellEnd"/>
      <w:r w:rsidRPr="11A45DC1">
        <w:rPr>
          <w:rFonts w:ascii="Calibri" w:eastAsia="Calibri" w:hAnsi="Calibri" w:cs="Calibri"/>
          <w:color w:val="374151"/>
          <w:sz w:val="28"/>
          <w:szCs w:val="28"/>
        </w:rPr>
        <w:t xml:space="preserve"> for gut health </w:t>
      </w:r>
      <w:hyperlink r:id="rId10">
        <w:r w:rsidRPr="11A45DC1">
          <w:rPr>
            <w:rStyle w:val="Hyperlink"/>
            <w:rFonts w:ascii="Calibri" w:eastAsia="Calibri" w:hAnsi="Calibri" w:cs="Calibri"/>
            <w:sz w:val="28"/>
            <w:szCs w:val="28"/>
          </w:rPr>
          <w:t>https://www.stylist.co.uk/fitness-health/wellbeing/trapped-wind-position-yoga-gut-health/679409</w:t>
        </w:r>
      </w:hyperlink>
    </w:p>
    <w:p w14:paraId="773BE11D" w14:textId="57A005A6" w:rsidR="11A45DC1" w:rsidRDefault="11A45DC1" w:rsidP="11A45DC1">
      <w:pPr>
        <w:pStyle w:val="ListParagraph"/>
        <w:numPr>
          <w:ilvl w:val="1"/>
          <w:numId w:val="19"/>
        </w:numPr>
        <w:rPr>
          <w:rFonts w:ascii="Calibri" w:eastAsia="Calibri" w:hAnsi="Calibri" w:cs="Calibri"/>
          <w:color w:val="374151"/>
          <w:sz w:val="28"/>
          <w:szCs w:val="28"/>
        </w:rPr>
      </w:pPr>
      <w:r w:rsidRPr="11A45DC1">
        <w:rPr>
          <w:rFonts w:ascii="Calibri" w:eastAsia="Calibri" w:hAnsi="Calibri" w:cs="Calibri"/>
          <w:color w:val="374151"/>
          <w:sz w:val="28"/>
          <w:szCs w:val="28"/>
        </w:rPr>
        <w:t xml:space="preserve">Encourage healthy digestion in 5 yoga easy poses </w:t>
      </w:r>
      <w:hyperlink r:id="rId11">
        <w:r w:rsidRPr="11A45DC1">
          <w:rPr>
            <w:rStyle w:val="Hyperlink"/>
            <w:rFonts w:ascii="Calibri" w:eastAsia="Calibri" w:hAnsi="Calibri" w:cs="Calibri"/>
            <w:sz w:val="28"/>
            <w:szCs w:val="28"/>
          </w:rPr>
          <w:t>https://greenssteel.com/blogs/news/5-yoga-poses-to-aid-digestion</w:t>
        </w:r>
      </w:hyperlink>
    </w:p>
    <w:p w14:paraId="4EB3F40A" w14:textId="60702007"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374151"/>
          <w:sz w:val="28"/>
          <w:szCs w:val="28"/>
        </w:rPr>
        <w:t xml:space="preserve">The Impacts of Pilates and Yoga on Health-Promoting Behaviors and Subjective Health Status </w:t>
      </w:r>
      <w:hyperlink r:id="rId12">
        <w:r w:rsidRPr="11A45DC1">
          <w:rPr>
            <w:rStyle w:val="Hyperlink"/>
            <w:rFonts w:ascii="Calibri" w:eastAsia="Calibri" w:hAnsi="Calibri" w:cs="Calibri"/>
            <w:sz w:val="28"/>
            <w:szCs w:val="28"/>
          </w:rPr>
          <w:t>https://www.ncbi.nlm.nih.gov/pmc/articles/PMC8038747/</w:t>
        </w:r>
      </w:hyperlink>
    </w:p>
    <w:p w14:paraId="28E0DA1B" w14:textId="4A60448A"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374151"/>
          <w:sz w:val="28"/>
          <w:szCs w:val="28"/>
        </w:rPr>
        <w:t xml:space="preserve">8 Breathing Exercises to Try When You Feel Anxious </w:t>
      </w:r>
      <w:hyperlink r:id="rId13">
        <w:r w:rsidRPr="11A45DC1">
          <w:rPr>
            <w:rStyle w:val="Hyperlink"/>
            <w:rFonts w:ascii="Calibri" w:eastAsia="Calibri" w:hAnsi="Calibri" w:cs="Calibri"/>
            <w:sz w:val="28"/>
            <w:szCs w:val="28"/>
          </w:rPr>
          <w:t>https://www.healthline.com/health/breathing-exercises-for-anxiety</w:t>
        </w:r>
      </w:hyperlink>
      <w:r w:rsidRPr="11A45DC1">
        <w:rPr>
          <w:rFonts w:ascii="Calibri" w:eastAsia="Calibri" w:hAnsi="Calibri" w:cs="Calibri"/>
          <w:color w:val="374151"/>
          <w:sz w:val="28"/>
          <w:szCs w:val="28"/>
        </w:rPr>
        <w:t xml:space="preserve"> </w:t>
      </w:r>
      <w:r w:rsidRPr="11A45DC1">
        <w:rPr>
          <w:rFonts w:ascii="Calibri" w:eastAsia="Calibri" w:hAnsi="Calibri" w:cs="Calibri"/>
          <w:color w:val="000000" w:themeColor="text1"/>
          <w:sz w:val="28"/>
          <w:szCs w:val="28"/>
        </w:rPr>
        <w:t xml:space="preserve"> </w:t>
      </w:r>
    </w:p>
    <w:p w14:paraId="181851B9" w14:textId="20349EF1"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374151"/>
          <w:sz w:val="28"/>
          <w:szCs w:val="28"/>
        </w:rPr>
        <w:lastRenderedPageBreak/>
        <w:t xml:space="preserve">Stress and the gut: pathophysiology, clinical consequences, diagnostic approach and treatment options </w:t>
      </w:r>
      <w:hyperlink r:id="rId14">
        <w:r w:rsidRPr="11A45DC1">
          <w:rPr>
            <w:rStyle w:val="Hyperlink"/>
            <w:rFonts w:ascii="Calibri" w:eastAsia="Calibri" w:hAnsi="Calibri" w:cs="Calibri"/>
            <w:sz w:val="28"/>
            <w:szCs w:val="28"/>
          </w:rPr>
          <w:t>https://pubmed.ncbi.nlm.nih.gov/22314561/</w:t>
        </w:r>
      </w:hyperlink>
    </w:p>
    <w:p w14:paraId="07E2AA06" w14:textId="3418D125"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374151"/>
          <w:sz w:val="28"/>
          <w:szCs w:val="28"/>
        </w:rPr>
        <w:t xml:space="preserve">The Specific and Nonspecific Effects of Tai Chi and Its Possible Central Responses: A Protocol of Neuroimaging Study </w:t>
      </w:r>
      <w:hyperlink r:id="rId15">
        <w:r w:rsidRPr="11A45DC1">
          <w:rPr>
            <w:rStyle w:val="Hyperlink"/>
            <w:rFonts w:ascii="Calibri" w:eastAsia="Calibri" w:hAnsi="Calibri" w:cs="Calibri"/>
            <w:sz w:val="28"/>
            <w:szCs w:val="28"/>
          </w:rPr>
          <w:t>https://www.ncbi.nlm.nih.gov/pmc/articles/PMC7910056/</w:t>
        </w:r>
      </w:hyperlink>
    </w:p>
    <w:p w14:paraId="455E554D" w14:textId="4A444FD0" w:rsidR="11A45DC1" w:rsidRDefault="11A45DC1" w:rsidP="11A45DC1">
      <w:pPr>
        <w:pStyle w:val="ListParagraph"/>
        <w:numPr>
          <w:ilvl w:val="1"/>
          <w:numId w:val="19"/>
        </w:numPr>
        <w:rPr>
          <w:rFonts w:ascii="Calibri" w:eastAsia="Calibri" w:hAnsi="Calibri" w:cs="Calibri"/>
          <w:color w:val="374151"/>
          <w:sz w:val="28"/>
          <w:szCs w:val="28"/>
        </w:rPr>
      </w:pPr>
      <w:r w:rsidRPr="11A45DC1">
        <w:rPr>
          <w:rFonts w:ascii="Calibri" w:eastAsia="Calibri" w:hAnsi="Calibri" w:cs="Calibri"/>
          <w:color w:val="374151"/>
          <w:sz w:val="28"/>
          <w:szCs w:val="28"/>
        </w:rPr>
        <w:t xml:space="preserve">What are pelvic floor exercises? </w:t>
      </w:r>
      <w:hyperlink r:id="rId16">
        <w:r w:rsidRPr="11A45DC1">
          <w:rPr>
            <w:rStyle w:val="Hyperlink"/>
            <w:rFonts w:ascii="Calibri" w:eastAsia="Calibri" w:hAnsi="Calibri" w:cs="Calibri"/>
            <w:sz w:val="28"/>
            <w:szCs w:val="28"/>
          </w:rPr>
          <w:t>https://www.nhs.uk/common-health-questions/lifestyle/what-are-pelvic-floor-exercises/</w:t>
        </w:r>
      </w:hyperlink>
    </w:p>
    <w:p w14:paraId="4C190CAE" w14:textId="71BF99ED"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374151"/>
          <w:sz w:val="28"/>
          <w:szCs w:val="28"/>
        </w:rPr>
        <w:t xml:space="preserve">Pelvic Floor Exercises </w:t>
      </w:r>
      <w:hyperlink r:id="rId17">
        <w:r w:rsidRPr="11A45DC1">
          <w:rPr>
            <w:rStyle w:val="Hyperlink"/>
            <w:rFonts w:ascii="Calibri" w:eastAsia="Calibri" w:hAnsi="Calibri" w:cs="Calibri"/>
            <w:sz w:val="28"/>
            <w:szCs w:val="28"/>
          </w:rPr>
          <w:t>https://www.bladderandbowel.org/help-information/resources/pelvic-floor-exercises/</w:t>
        </w:r>
      </w:hyperlink>
    </w:p>
    <w:p w14:paraId="2878EC81" w14:textId="431ED8A2" w:rsidR="11A45DC1" w:rsidRDefault="11A45DC1" w:rsidP="11A45DC1">
      <w:pPr>
        <w:pStyle w:val="ListParagraph"/>
        <w:numPr>
          <w:ilvl w:val="1"/>
          <w:numId w:val="19"/>
        </w:numPr>
        <w:rPr>
          <w:rFonts w:ascii="Calibri" w:eastAsia="Calibri" w:hAnsi="Calibri" w:cs="Calibri"/>
          <w:color w:val="374151"/>
          <w:sz w:val="28"/>
          <w:szCs w:val="28"/>
        </w:rPr>
      </w:pPr>
      <w:r w:rsidRPr="11A45DC1">
        <w:rPr>
          <w:rFonts w:ascii="Calibri" w:eastAsia="Calibri" w:hAnsi="Calibri" w:cs="Calibri"/>
          <w:color w:val="374151"/>
          <w:sz w:val="28"/>
          <w:szCs w:val="28"/>
        </w:rPr>
        <w:t xml:space="preserve">Rectal Prolapse </w:t>
      </w:r>
      <w:hyperlink r:id="rId18">
        <w:r w:rsidRPr="11A45DC1">
          <w:rPr>
            <w:rStyle w:val="Hyperlink"/>
            <w:rFonts w:ascii="Calibri" w:eastAsia="Calibri" w:hAnsi="Calibri" w:cs="Calibri"/>
            <w:sz w:val="28"/>
            <w:szCs w:val="28"/>
          </w:rPr>
          <w:t>https://www.niddk.nih.gov/health-information/digestive-diseases/anatomic-problems-lower-gi-tract/rectal-prolapse</w:t>
        </w:r>
      </w:hyperlink>
    </w:p>
    <w:p w14:paraId="13FB5489" w14:textId="509DC241"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000000" w:themeColor="text1"/>
          <w:sz w:val="28"/>
          <w:szCs w:val="28"/>
        </w:rPr>
        <w:t xml:space="preserve">Exercise - the low-down on hydration </w:t>
      </w:r>
      <w:hyperlink r:id="rId19">
        <w:r w:rsidRPr="11A45DC1">
          <w:rPr>
            <w:rStyle w:val="Hyperlink"/>
            <w:rFonts w:ascii="Calibri" w:eastAsia="Calibri" w:hAnsi="Calibri" w:cs="Calibri"/>
            <w:sz w:val="28"/>
            <w:szCs w:val="28"/>
          </w:rPr>
          <w:t>https://www.betterhealth.vic.gov.au/health/healthyliving/Exercise-the-low-down-on-water-and-drinks</w:t>
        </w:r>
      </w:hyperlink>
    </w:p>
    <w:p w14:paraId="39102940" w14:textId="454CC4C7"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000000" w:themeColor="text1"/>
          <w:sz w:val="28"/>
          <w:szCs w:val="28"/>
        </w:rPr>
        <w:t xml:space="preserve">How Drinking Fluids Can Help You Manage Constipation </w:t>
      </w:r>
      <w:hyperlink r:id="rId20">
        <w:r w:rsidRPr="11A45DC1">
          <w:rPr>
            <w:rStyle w:val="Hyperlink"/>
            <w:rFonts w:ascii="Calibri" w:eastAsia="Calibri" w:hAnsi="Calibri" w:cs="Calibri"/>
            <w:sz w:val="28"/>
            <w:szCs w:val="28"/>
          </w:rPr>
          <w:t>https://www.webmd.com/digestive-disorders/water-a-fluid-way-to-manage-constipation</w:t>
        </w:r>
      </w:hyperlink>
    </w:p>
    <w:p w14:paraId="624B6497" w14:textId="7B6C622F"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000000" w:themeColor="text1"/>
          <w:sz w:val="28"/>
          <w:szCs w:val="28"/>
        </w:rPr>
        <w:t xml:space="preserve">When working out makes you sick to your stomach: What to know about exercise-induced nausea </w:t>
      </w:r>
      <w:hyperlink r:id="rId21">
        <w:r w:rsidRPr="11A45DC1">
          <w:rPr>
            <w:rStyle w:val="Hyperlink"/>
            <w:rFonts w:ascii="Calibri" w:eastAsia="Calibri" w:hAnsi="Calibri" w:cs="Calibri"/>
            <w:sz w:val="28"/>
            <w:szCs w:val="28"/>
          </w:rPr>
          <w:t>https://theconversation.com/when-working-out-makes-you-sick-to-your-stomach-what-to-know-about-exercise-induced-nausea-149061</w:t>
        </w:r>
      </w:hyperlink>
    </w:p>
    <w:p w14:paraId="22603668" w14:textId="5B70C4B2" w:rsidR="11A45DC1" w:rsidRDefault="11A45DC1" w:rsidP="11A45DC1">
      <w:pPr>
        <w:pStyle w:val="ListParagraph"/>
        <w:numPr>
          <w:ilvl w:val="1"/>
          <w:numId w:val="19"/>
        </w:numPr>
        <w:rPr>
          <w:rFonts w:ascii="Calibri" w:eastAsia="Calibri" w:hAnsi="Calibri" w:cs="Calibri"/>
          <w:color w:val="000000" w:themeColor="text1"/>
          <w:sz w:val="28"/>
          <w:szCs w:val="28"/>
        </w:rPr>
      </w:pPr>
      <w:r w:rsidRPr="11A45DC1">
        <w:rPr>
          <w:rFonts w:ascii="Calibri" w:eastAsia="Calibri" w:hAnsi="Calibri" w:cs="Calibri"/>
          <w:color w:val="000000" w:themeColor="text1"/>
          <w:sz w:val="28"/>
          <w:szCs w:val="28"/>
        </w:rPr>
        <w:t xml:space="preserve">How Long Should You Wait to Exercise After Eating </w:t>
      </w:r>
      <w:hyperlink r:id="rId22">
        <w:r w:rsidRPr="11A45DC1">
          <w:rPr>
            <w:rStyle w:val="Hyperlink"/>
            <w:rFonts w:ascii="Calibri" w:eastAsia="Calibri" w:hAnsi="Calibri" w:cs="Calibri"/>
            <w:sz w:val="28"/>
            <w:szCs w:val="28"/>
          </w:rPr>
          <w:t>https://www.healthline.com/nutrition/exercise-after-eating</w:t>
        </w:r>
      </w:hyperlink>
    </w:p>
    <w:p w14:paraId="550FCBB4" w14:textId="41534174" w:rsidR="11A45DC1" w:rsidRDefault="11A45DC1" w:rsidP="11A45DC1">
      <w:pPr>
        <w:pStyle w:val="ListParagraph"/>
        <w:numPr>
          <w:ilvl w:val="1"/>
          <w:numId w:val="19"/>
        </w:numPr>
        <w:spacing w:after="0"/>
        <w:rPr>
          <w:rFonts w:ascii="Calibri" w:eastAsia="Calibri" w:hAnsi="Calibri" w:cs="Calibri"/>
          <w:color w:val="000000" w:themeColor="text1"/>
          <w:sz w:val="28"/>
          <w:szCs w:val="28"/>
        </w:rPr>
      </w:pPr>
      <w:r w:rsidRPr="11A45DC1">
        <w:rPr>
          <w:rFonts w:ascii="Calibri" w:eastAsia="Calibri" w:hAnsi="Calibri" w:cs="Calibri"/>
          <w:color w:val="000000" w:themeColor="text1"/>
          <w:sz w:val="28"/>
          <w:szCs w:val="28"/>
        </w:rPr>
        <w:t xml:space="preserve">6 Tips to Ease Exercise Heartburn </w:t>
      </w:r>
      <w:hyperlink r:id="rId23">
        <w:r w:rsidRPr="11A45DC1">
          <w:rPr>
            <w:rStyle w:val="Hyperlink"/>
            <w:rFonts w:ascii="Calibri" w:eastAsia="Calibri" w:hAnsi="Calibri" w:cs="Calibri"/>
            <w:sz w:val="28"/>
            <w:szCs w:val="28"/>
          </w:rPr>
          <w:t>https://www.webmd.com/heartburn-gerd/features/6-tips-ease-exercise-heartburn</w:t>
        </w:r>
      </w:hyperlink>
    </w:p>
    <w:p w14:paraId="46F12F6F" w14:textId="4F8B58F2" w:rsidR="11A45DC1" w:rsidRDefault="11A45DC1" w:rsidP="11A45DC1">
      <w:pPr>
        <w:rPr>
          <w:rFonts w:eastAsiaTheme="minorEastAsia"/>
          <w:color w:val="000000" w:themeColor="text1"/>
          <w:sz w:val="28"/>
          <w:szCs w:val="28"/>
        </w:rPr>
      </w:pPr>
    </w:p>
    <w:sectPr w:rsidR="11A45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ujVrNBhE" int2:invalidationBookmarkName="" int2:hashCode="uyFE8w+ykNf3M7" int2:id="Q84rNvhd">
      <int2:state int2:type="AugLoop_Text_Critique" int2:value="Rejected"/>
    </int2:bookmark>
    <int2:bookmark int2:bookmarkName="_Int_I1hVxwgp" int2:invalidationBookmarkName="" int2:hashCode="MK2cHKAwkUQNYO" int2:id="iEFlvpaa">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A200B"/>
    <w:multiLevelType w:val="hybridMultilevel"/>
    <w:tmpl w:val="8A623412"/>
    <w:lvl w:ilvl="0" w:tplc="241CC682">
      <w:start w:val="1"/>
      <w:numFmt w:val="decimal"/>
      <w:lvlText w:val="%1."/>
      <w:lvlJc w:val="left"/>
      <w:pPr>
        <w:ind w:left="720" w:hanging="360"/>
      </w:pPr>
    </w:lvl>
    <w:lvl w:ilvl="1" w:tplc="181AF904">
      <w:start w:val="11"/>
      <w:numFmt w:val="decimal"/>
      <w:lvlText w:val="%2."/>
      <w:lvlJc w:val="left"/>
      <w:pPr>
        <w:ind w:left="1440" w:hanging="360"/>
      </w:pPr>
    </w:lvl>
    <w:lvl w:ilvl="2" w:tplc="A32A20C4">
      <w:start w:val="1"/>
      <w:numFmt w:val="lowerRoman"/>
      <w:lvlText w:val="%3."/>
      <w:lvlJc w:val="right"/>
      <w:pPr>
        <w:ind w:left="2160" w:hanging="180"/>
      </w:pPr>
    </w:lvl>
    <w:lvl w:ilvl="3" w:tplc="756E5708">
      <w:start w:val="1"/>
      <w:numFmt w:val="decimal"/>
      <w:lvlText w:val="%4."/>
      <w:lvlJc w:val="left"/>
      <w:pPr>
        <w:ind w:left="2880" w:hanging="360"/>
      </w:pPr>
    </w:lvl>
    <w:lvl w:ilvl="4" w:tplc="4D96E138">
      <w:start w:val="1"/>
      <w:numFmt w:val="lowerLetter"/>
      <w:lvlText w:val="%5."/>
      <w:lvlJc w:val="left"/>
      <w:pPr>
        <w:ind w:left="3600" w:hanging="360"/>
      </w:pPr>
    </w:lvl>
    <w:lvl w:ilvl="5" w:tplc="E27E9D22">
      <w:start w:val="1"/>
      <w:numFmt w:val="lowerRoman"/>
      <w:lvlText w:val="%6."/>
      <w:lvlJc w:val="right"/>
      <w:pPr>
        <w:ind w:left="4320" w:hanging="180"/>
      </w:pPr>
    </w:lvl>
    <w:lvl w:ilvl="6" w:tplc="CF32459A">
      <w:start w:val="1"/>
      <w:numFmt w:val="decimal"/>
      <w:lvlText w:val="%7."/>
      <w:lvlJc w:val="left"/>
      <w:pPr>
        <w:ind w:left="5040" w:hanging="360"/>
      </w:pPr>
    </w:lvl>
    <w:lvl w:ilvl="7" w:tplc="B4128D36">
      <w:start w:val="1"/>
      <w:numFmt w:val="lowerLetter"/>
      <w:lvlText w:val="%8."/>
      <w:lvlJc w:val="left"/>
      <w:pPr>
        <w:ind w:left="5760" w:hanging="360"/>
      </w:pPr>
    </w:lvl>
    <w:lvl w:ilvl="8" w:tplc="E2489338">
      <w:start w:val="1"/>
      <w:numFmt w:val="lowerRoman"/>
      <w:lvlText w:val="%9."/>
      <w:lvlJc w:val="right"/>
      <w:pPr>
        <w:ind w:left="6480" w:hanging="180"/>
      </w:pPr>
    </w:lvl>
  </w:abstractNum>
  <w:abstractNum w:abstractNumId="1" w15:restartNumberingAfterBreak="0">
    <w:nsid w:val="1915BDE7"/>
    <w:multiLevelType w:val="hybridMultilevel"/>
    <w:tmpl w:val="F88CA984"/>
    <w:lvl w:ilvl="0" w:tplc="BEBCD984">
      <w:start w:val="1"/>
      <w:numFmt w:val="decimal"/>
      <w:lvlText w:val="%1."/>
      <w:lvlJc w:val="left"/>
      <w:pPr>
        <w:ind w:left="720" w:hanging="360"/>
      </w:pPr>
    </w:lvl>
    <w:lvl w:ilvl="1" w:tplc="47226198">
      <w:start w:val="3"/>
      <w:numFmt w:val="decimal"/>
      <w:lvlText w:val="%2."/>
      <w:lvlJc w:val="left"/>
      <w:pPr>
        <w:ind w:left="1440" w:hanging="360"/>
      </w:pPr>
    </w:lvl>
    <w:lvl w:ilvl="2" w:tplc="7F80F80C">
      <w:start w:val="1"/>
      <w:numFmt w:val="lowerRoman"/>
      <w:lvlText w:val="%3."/>
      <w:lvlJc w:val="right"/>
      <w:pPr>
        <w:ind w:left="2160" w:hanging="180"/>
      </w:pPr>
    </w:lvl>
    <w:lvl w:ilvl="3" w:tplc="7BDE8394">
      <w:start w:val="1"/>
      <w:numFmt w:val="decimal"/>
      <w:lvlText w:val="%4."/>
      <w:lvlJc w:val="left"/>
      <w:pPr>
        <w:ind w:left="2880" w:hanging="360"/>
      </w:pPr>
    </w:lvl>
    <w:lvl w:ilvl="4" w:tplc="6E8EC1A4">
      <w:start w:val="1"/>
      <w:numFmt w:val="lowerLetter"/>
      <w:lvlText w:val="%5."/>
      <w:lvlJc w:val="left"/>
      <w:pPr>
        <w:ind w:left="3600" w:hanging="360"/>
      </w:pPr>
    </w:lvl>
    <w:lvl w:ilvl="5" w:tplc="5594628A">
      <w:start w:val="1"/>
      <w:numFmt w:val="lowerRoman"/>
      <w:lvlText w:val="%6."/>
      <w:lvlJc w:val="right"/>
      <w:pPr>
        <w:ind w:left="4320" w:hanging="180"/>
      </w:pPr>
    </w:lvl>
    <w:lvl w:ilvl="6" w:tplc="E34091D8">
      <w:start w:val="1"/>
      <w:numFmt w:val="decimal"/>
      <w:lvlText w:val="%7."/>
      <w:lvlJc w:val="left"/>
      <w:pPr>
        <w:ind w:left="5040" w:hanging="360"/>
      </w:pPr>
    </w:lvl>
    <w:lvl w:ilvl="7" w:tplc="AB10FB8A">
      <w:start w:val="1"/>
      <w:numFmt w:val="lowerLetter"/>
      <w:lvlText w:val="%8."/>
      <w:lvlJc w:val="left"/>
      <w:pPr>
        <w:ind w:left="5760" w:hanging="360"/>
      </w:pPr>
    </w:lvl>
    <w:lvl w:ilvl="8" w:tplc="768667C4">
      <w:start w:val="1"/>
      <w:numFmt w:val="lowerRoman"/>
      <w:lvlText w:val="%9."/>
      <w:lvlJc w:val="right"/>
      <w:pPr>
        <w:ind w:left="6480" w:hanging="180"/>
      </w:pPr>
    </w:lvl>
  </w:abstractNum>
  <w:abstractNum w:abstractNumId="2" w15:restartNumberingAfterBreak="0">
    <w:nsid w:val="1FAF25DD"/>
    <w:multiLevelType w:val="hybridMultilevel"/>
    <w:tmpl w:val="54E071B8"/>
    <w:lvl w:ilvl="0" w:tplc="22126194">
      <w:start w:val="1"/>
      <w:numFmt w:val="decimal"/>
      <w:lvlText w:val="%1."/>
      <w:lvlJc w:val="left"/>
      <w:pPr>
        <w:ind w:left="720" w:hanging="360"/>
      </w:pPr>
    </w:lvl>
    <w:lvl w:ilvl="1" w:tplc="D610CB0A">
      <w:start w:val="14"/>
      <w:numFmt w:val="decimal"/>
      <w:lvlText w:val="%2."/>
      <w:lvlJc w:val="left"/>
      <w:pPr>
        <w:ind w:left="1440" w:hanging="360"/>
      </w:pPr>
    </w:lvl>
    <w:lvl w:ilvl="2" w:tplc="DF6E2C08">
      <w:start w:val="1"/>
      <w:numFmt w:val="lowerRoman"/>
      <w:lvlText w:val="%3."/>
      <w:lvlJc w:val="right"/>
      <w:pPr>
        <w:ind w:left="2160" w:hanging="180"/>
      </w:pPr>
    </w:lvl>
    <w:lvl w:ilvl="3" w:tplc="799CB752">
      <w:start w:val="1"/>
      <w:numFmt w:val="decimal"/>
      <w:lvlText w:val="%4."/>
      <w:lvlJc w:val="left"/>
      <w:pPr>
        <w:ind w:left="2880" w:hanging="360"/>
      </w:pPr>
    </w:lvl>
    <w:lvl w:ilvl="4" w:tplc="55B09D32">
      <w:start w:val="1"/>
      <w:numFmt w:val="lowerLetter"/>
      <w:lvlText w:val="%5."/>
      <w:lvlJc w:val="left"/>
      <w:pPr>
        <w:ind w:left="3600" w:hanging="360"/>
      </w:pPr>
    </w:lvl>
    <w:lvl w:ilvl="5" w:tplc="08FABD14">
      <w:start w:val="1"/>
      <w:numFmt w:val="lowerRoman"/>
      <w:lvlText w:val="%6."/>
      <w:lvlJc w:val="right"/>
      <w:pPr>
        <w:ind w:left="4320" w:hanging="180"/>
      </w:pPr>
    </w:lvl>
    <w:lvl w:ilvl="6" w:tplc="58422F3A">
      <w:start w:val="1"/>
      <w:numFmt w:val="decimal"/>
      <w:lvlText w:val="%7."/>
      <w:lvlJc w:val="left"/>
      <w:pPr>
        <w:ind w:left="5040" w:hanging="360"/>
      </w:pPr>
    </w:lvl>
    <w:lvl w:ilvl="7" w:tplc="0BAE676A">
      <w:start w:val="1"/>
      <w:numFmt w:val="lowerLetter"/>
      <w:lvlText w:val="%8."/>
      <w:lvlJc w:val="left"/>
      <w:pPr>
        <w:ind w:left="5760" w:hanging="360"/>
      </w:pPr>
    </w:lvl>
    <w:lvl w:ilvl="8" w:tplc="CD12CCE0">
      <w:start w:val="1"/>
      <w:numFmt w:val="lowerRoman"/>
      <w:lvlText w:val="%9."/>
      <w:lvlJc w:val="right"/>
      <w:pPr>
        <w:ind w:left="6480" w:hanging="180"/>
      </w:pPr>
    </w:lvl>
  </w:abstractNum>
  <w:abstractNum w:abstractNumId="3" w15:restartNumberingAfterBreak="0">
    <w:nsid w:val="25827743"/>
    <w:multiLevelType w:val="hybridMultilevel"/>
    <w:tmpl w:val="AFC831B6"/>
    <w:lvl w:ilvl="0" w:tplc="67F2477E">
      <w:start w:val="1"/>
      <w:numFmt w:val="bullet"/>
      <w:lvlText w:val=""/>
      <w:lvlJc w:val="left"/>
      <w:pPr>
        <w:ind w:left="720" w:hanging="360"/>
      </w:pPr>
      <w:rPr>
        <w:rFonts w:ascii="Symbol" w:hAnsi="Symbol" w:hint="default"/>
      </w:rPr>
    </w:lvl>
    <w:lvl w:ilvl="1" w:tplc="340AAC38">
      <w:start w:val="1"/>
      <w:numFmt w:val="bullet"/>
      <w:lvlText w:val="o"/>
      <w:lvlJc w:val="left"/>
      <w:pPr>
        <w:ind w:left="1440" w:hanging="360"/>
      </w:pPr>
      <w:rPr>
        <w:rFonts w:ascii="Courier New" w:hAnsi="Courier New" w:hint="default"/>
      </w:rPr>
    </w:lvl>
    <w:lvl w:ilvl="2" w:tplc="8FC64C36">
      <w:start w:val="1"/>
      <w:numFmt w:val="bullet"/>
      <w:lvlText w:val=""/>
      <w:lvlJc w:val="left"/>
      <w:pPr>
        <w:ind w:left="2160" w:hanging="360"/>
      </w:pPr>
      <w:rPr>
        <w:rFonts w:ascii="Wingdings" w:hAnsi="Wingdings" w:hint="default"/>
      </w:rPr>
    </w:lvl>
    <w:lvl w:ilvl="3" w:tplc="214E0456">
      <w:start w:val="1"/>
      <w:numFmt w:val="bullet"/>
      <w:lvlText w:val=""/>
      <w:lvlJc w:val="left"/>
      <w:pPr>
        <w:ind w:left="2880" w:hanging="360"/>
      </w:pPr>
      <w:rPr>
        <w:rFonts w:ascii="Symbol" w:hAnsi="Symbol" w:hint="default"/>
      </w:rPr>
    </w:lvl>
    <w:lvl w:ilvl="4" w:tplc="C07018B6">
      <w:start w:val="1"/>
      <w:numFmt w:val="bullet"/>
      <w:lvlText w:val="o"/>
      <w:lvlJc w:val="left"/>
      <w:pPr>
        <w:ind w:left="3600" w:hanging="360"/>
      </w:pPr>
      <w:rPr>
        <w:rFonts w:ascii="Courier New" w:hAnsi="Courier New" w:hint="default"/>
      </w:rPr>
    </w:lvl>
    <w:lvl w:ilvl="5" w:tplc="60C27E78">
      <w:start w:val="1"/>
      <w:numFmt w:val="bullet"/>
      <w:lvlText w:val=""/>
      <w:lvlJc w:val="left"/>
      <w:pPr>
        <w:ind w:left="4320" w:hanging="360"/>
      </w:pPr>
      <w:rPr>
        <w:rFonts w:ascii="Wingdings" w:hAnsi="Wingdings" w:hint="default"/>
      </w:rPr>
    </w:lvl>
    <w:lvl w:ilvl="6" w:tplc="50680424">
      <w:start w:val="1"/>
      <w:numFmt w:val="bullet"/>
      <w:lvlText w:val=""/>
      <w:lvlJc w:val="left"/>
      <w:pPr>
        <w:ind w:left="5040" w:hanging="360"/>
      </w:pPr>
      <w:rPr>
        <w:rFonts w:ascii="Symbol" w:hAnsi="Symbol" w:hint="default"/>
      </w:rPr>
    </w:lvl>
    <w:lvl w:ilvl="7" w:tplc="1B1A1408">
      <w:start w:val="1"/>
      <w:numFmt w:val="bullet"/>
      <w:lvlText w:val="o"/>
      <w:lvlJc w:val="left"/>
      <w:pPr>
        <w:ind w:left="5760" w:hanging="360"/>
      </w:pPr>
      <w:rPr>
        <w:rFonts w:ascii="Courier New" w:hAnsi="Courier New" w:hint="default"/>
      </w:rPr>
    </w:lvl>
    <w:lvl w:ilvl="8" w:tplc="E19CC5A2">
      <w:start w:val="1"/>
      <w:numFmt w:val="bullet"/>
      <w:lvlText w:val=""/>
      <w:lvlJc w:val="left"/>
      <w:pPr>
        <w:ind w:left="6480" w:hanging="360"/>
      </w:pPr>
      <w:rPr>
        <w:rFonts w:ascii="Wingdings" w:hAnsi="Wingdings" w:hint="default"/>
      </w:rPr>
    </w:lvl>
  </w:abstractNum>
  <w:abstractNum w:abstractNumId="4" w15:restartNumberingAfterBreak="0">
    <w:nsid w:val="2B93DD7A"/>
    <w:multiLevelType w:val="hybridMultilevel"/>
    <w:tmpl w:val="39306180"/>
    <w:lvl w:ilvl="0" w:tplc="F4D4EC34">
      <w:start w:val="1"/>
      <w:numFmt w:val="decimal"/>
      <w:lvlText w:val="%1."/>
      <w:lvlJc w:val="left"/>
      <w:pPr>
        <w:ind w:left="720" w:hanging="360"/>
      </w:pPr>
    </w:lvl>
    <w:lvl w:ilvl="1" w:tplc="37C8696A">
      <w:start w:val="10"/>
      <w:numFmt w:val="decimal"/>
      <w:lvlText w:val="%2."/>
      <w:lvlJc w:val="left"/>
      <w:pPr>
        <w:ind w:left="1440" w:hanging="360"/>
      </w:pPr>
    </w:lvl>
    <w:lvl w:ilvl="2" w:tplc="9AA410DA">
      <w:start w:val="1"/>
      <w:numFmt w:val="lowerRoman"/>
      <w:lvlText w:val="%3."/>
      <w:lvlJc w:val="right"/>
      <w:pPr>
        <w:ind w:left="2160" w:hanging="180"/>
      </w:pPr>
    </w:lvl>
    <w:lvl w:ilvl="3" w:tplc="BE4E4DCE">
      <w:start w:val="1"/>
      <w:numFmt w:val="decimal"/>
      <w:lvlText w:val="%4."/>
      <w:lvlJc w:val="left"/>
      <w:pPr>
        <w:ind w:left="2880" w:hanging="360"/>
      </w:pPr>
    </w:lvl>
    <w:lvl w:ilvl="4" w:tplc="5BD21FAC">
      <w:start w:val="1"/>
      <w:numFmt w:val="lowerLetter"/>
      <w:lvlText w:val="%5."/>
      <w:lvlJc w:val="left"/>
      <w:pPr>
        <w:ind w:left="3600" w:hanging="360"/>
      </w:pPr>
    </w:lvl>
    <w:lvl w:ilvl="5" w:tplc="926820F6">
      <w:start w:val="1"/>
      <w:numFmt w:val="lowerRoman"/>
      <w:lvlText w:val="%6."/>
      <w:lvlJc w:val="right"/>
      <w:pPr>
        <w:ind w:left="4320" w:hanging="180"/>
      </w:pPr>
    </w:lvl>
    <w:lvl w:ilvl="6" w:tplc="DB8E516E">
      <w:start w:val="1"/>
      <w:numFmt w:val="decimal"/>
      <w:lvlText w:val="%7."/>
      <w:lvlJc w:val="left"/>
      <w:pPr>
        <w:ind w:left="5040" w:hanging="360"/>
      </w:pPr>
    </w:lvl>
    <w:lvl w:ilvl="7" w:tplc="4DD0BCC0">
      <w:start w:val="1"/>
      <w:numFmt w:val="lowerLetter"/>
      <w:lvlText w:val="%8."/>
      <w:lvlJc w:val="left"/>
      <w:pPr>
        <w:ind w:left="5760" w:hanging="360"/>
      </w:pPr>
    </w:lvl>
    <w:lvl w:ilvl="8" w:tplc="AB9AD258">
      <w:start w:val="1"/>
      <w:numFmt w:val="lowerRoman"/>
      <w:lvlText w:val="%9."/>
      <w:lvlJc w:val="right"/>
      <w:pPr>
        <w:ind w:left="6480" w:hanging="180"/>
      </w:pPr>
    </w:lvl>
  </w:abstractNum>
  <w:abstractNum w:abstractNumId="5" w15:restartNumberingAfterBreak="0">
    <w:nsid w:val="307230B0"/>
    <w:multiLevelType w:val="hybridMultilevel"/>
    <w:tmpl w:val="9F1EA802"/>
    <w:lvl w:ilvl="0" w:tplc="04D25C1A">
      <w:start w:val="1"/>
      <w:numFmt w:val="decimal"/>
      <w:lvlText w:val="%1."/>
      <w:lvlJc w:val="left"/>
      <w:pPr>
        <w:ind w:left="720" w:hanging="360"/>
      </w:pPr>
    </w:lvl>
    <w:lvl w:ilvl="1" w:tplc="DF962CCC">
      <w:start w:val="17"/>
      <w:numFmt w:val="decimal"/>
      <w:lvlText w:val="%2."/>
      <w:lvlJc w:val="left"/>
      <w:pPr>
        <w:ind w:left="1440" w:hanging="360"/>
      </w:pPr>
    </w:lvl>
    <w:lvl w:ilvl="2" w:tplc="FC96AFF0">
      <w:start w:val="1"/>
      <w:numFmt w:val="lowerRoman"/>
      <w:lvlText w:val="%3."/>
      <w:lvlJc w:val="right"/>
      <w:pPr>
        <w:ind w:left="2160" w:hanging="180"/>
      </w:pPr>
    </w:lvl>
    <w:lvl w:ilvl="3" w:tplc="0BECC7E2">
      <w:start w:val="1"/>
      <w:numFmt w:val="decimal"/>
      <w:lvlText w:val="%4."/>
      <w:lvlJc w:val="left"/>
      <w:pPr>
        <w:ind w:left="2880" w:hanging="360"/>
      </w:pPr>
    </w:lvl>
    <w:lvl w:ilvl="4" w:tplc="D6C862DE">
      <w:start w:val="1"/>
      <w:numFmt w:val="lowerLetter"/>
      <w:lvlText w:val="%5."/>
      <w:lvlJc w:val="left"/>
      <w:pPr>
        <w:ind w:left="3600" w:hanging="360"/>
      </w:pPr>
    </w:lvl>
    <w:lvl w:ilvl="5" w:tplc="6ACA46C2">
      <w:start w:val="1"/>
      <w:numFmt w:val="lowerRoman"/>
      <w:lvlText w:val="%6."/>
      <w:lvlJc w:val="right"/>
      <w:pPr>
        <w:ind w:left="4320" w:hanging="180"/>
      </w:pPr>
    </w:lvl>
    <w:lvl w:ilvl="6" w:tplc="E2EC048A">
      <w:start w:val="1"/>
      <w:numFmt w:val="decimal"/>
      <w:lvlText w:val="%7."/>
      <w:lvlJc w:val="left"/>
      <w:pPr>
        <w:ind w:left="5040" w:hanging="360"/>
      </w:pPr>
    </w:lvl>
    <w:lvl w:ilvl="7" w:tplc="8B18872E">
      <w:start w:val="1"/>
      <w:numFmt w:val="lowerLetter"/>
      <w:lvlText w:val="%8."/>
      <w:lvlJc w:val="left"/>
      <w:pPr>
        <w:ind w:left="5760" w:hanging="360"/>
      </w:pPr>
    </w:lvl>
    <w:lvl w:ilvl="8" w:tplc="534E3760">
      <w:start w:val="1"/>
      <w:numFmt w:val="lowerRoman"/>
      <w:lvlText w:val="%9."/>
      <w:lvlJc w:val="right"/>
      <w:pPr>
        <w:ind w:left="6480" w:hanging="180"/>
      </w:pPr>
    </w:lvl>
  </w:abstractNum>
  <w:abstractNum w:abstractNumId="6" w15:restartNumberingAfterBreak="0">
    <w:nsid w:val="30F38C8E"/>
    <w:multiLevelType w:val="hybridMultilevel"/>
    <w:tmpl w:val="353ED6E2"/>
    <w:lvl w:ilvl="0" w:tplc="4A866DD4">
      <w:start w:val="1"/>
      <w:numFmt w:val="decimal"/>
      <w:lvlText w:val="%1."/>
      <w:lvlJc w:val="left"/>
      <w:pPr>
        <w:ind w:left="720" w:hanging="360"/>
      </w:pPr>
    </w:lvl>
    <w:lvl w:ilvl="1" w:tplc="C1D6AD84">
      <w:start w:val="9"/>
      <w:numFmt w:val="decimal"/>
      <w:lvlText w:val="%2."/>
      <w:lvlJc w:val="left"/>
      <w:pPr>
        <w:ind w:left="1440" w:hanging="360"/>
      </w:pPr>
    </w:lvl>
    <w:lvl w:ilvl="2" w:tplc="29CA76FA">
      <w:start w:val="1"/>
      <w:numFmt w:val="lowerRoman"/>
      <w:lvlText w:val="%3."/>
      <w:lvlJc w:val="right"/>
      <w:pPr>
        <w:ind w:left="2160" w:hanging="180"/>
      </w:pPr>
    </w:lvl>
    <w:lvl w:ilvl="3" w:tplc="E652542E">
      <w:start w:val="1"/>
      <w:numFmt w:val="decimal"/>
      <w:lvlText w:val="%4."/>
      <w:lvlJc w:val="left"/>
      <w:pPr>
        <w:ind w:left="2880" w:hanging="360"/>
      </w:pPr>
    </w:lvl>
    <w:lvl w:ilvl="4" w:tplc="D7603EE4">
      <w:start w:val="1"/>
      <w:numFmt w:val="lowerLetter"/>
      <w:lvlText w:val="%5."/>
      <w:lvlJc w:val="left"/>
      <w:pPr>
        <w:ind w:left="3600" w:hanging="360"/>
      </w:pPr>
    </w:lvl>
    <w:lvl w:ilvl="5" w:tplc="361635EA">
      <w:start w:val="1"/>
      <w:numFmt w:val="lowerRoman"/>
      <w:lvlText w:val="%6."/>
      <w:lvlJc w:val="right"/>
      <w:pPr>
        <w:ind w:left="4320" w:hanging="180"/>
      </w:pPr>
    </w:lvl>
    <w:lvl w:ilvl="6" w:tplc="C85887E2">
      <w:start w:val="1"/>
      <w:numFmt w:val="decimal"/>
      <w:lvlText w:val="%7."/>
      <w:lvlJc w:val="left"/>
      <w:pPr>
        <w:ind w:left="5040" w:hanging="360"/>
      </w:pPr>
    </w:lvl>
    <w:lvl w:ilvl="7" w:tplc="6B1465D6">
      <w:start w:val="1"/>
      <w:numFmt w:val="lowerLetter"/>
      <w:lvlText w:val="%8."/>
      <w:lvlJc w:val="left"/>
      <w:pPr>
        <w:ind w:left="5760" w:hanging="360"/>
      </w:pPr>
    </w:lvl>
    <w:lvl w:ilvl="8" w:tplc="3EEEB1E6">
      <w:start w:val="1"/>
      <w:numFmt w:val="lowerRoman"/>
      <w:lvlText w:val="%9."/>
      <w:lvlJc w:val="right"/>
      <w:pPr>
        <w:ind w:left="6480" w:hanging="180"/>
      </w:pPr>
    </w:lvl>
  </w:abstractNum>
  <w:abstractNum w:abstractNumId="7" w15:restartNumberingAfterBreak="0">
    <w:nsid w:val="3B9B3B29"/>
    <w:multiLevelType w:val="hybridMultilevel"/>
    <w:tmpl w:val="2856B39A"/>
    <w:lvl w:ilvl="0" w:tplc="B6DA4600">
      <w:start w:val="1"/>
      <w:numFmt w:val="decimal"/>
      <w:lvlText w:val="%1."/>
      <w:lvlJc w:val="left"/>
      <w:pPr>
        <w:ind w:left="720" w:hanging="360"/>
      </w:pPr>
    </w:lvl>
    <w:lvl w:ilvl="1" w:tplc="C6CC2F04">
      <w:start w:val="2"/>
      <w:numFmt w:val="decimal"/>
      <w:lvlText w:val="%2."/>
      <w:lvlJc w:val="left"/>
      <w:pPr>
        <w:ind w:left="1440" w:hanging="360"/>
      </w:pPr>
    </w:lvl>
    <w:lvl w:ilvl="2" w:tplc="FF52A17A">
      <w:start w:val="1"/>
      <w:numFmt w:val="lowerRoman"/>
      <w:lvlText w:val="%3."/>
      <w:lvlJc w:val="right"/>
      <w:pPr>
        <w:ind w:left="2160" w:hanging="180"/>
      </w:pPr>
    </w:lvl>
    <w:lvl w:ilvl="3" w:tplc="4A16B3FC">
      <w:start w:val="1"/>
      <w:numFmt w:val="decimal"/>
      <w:lvlText w:val="%4."/>
      <w:lvlJc w:val="left"/>
      <w:pPr>
        <w:ind w:left="2880" w:hanging="360"/>
      </w:pPr>
    </w:lvl>
    <w:lvl w:ilvl="4" w:tplc="3BA0E2F6">
      <w:start w:val="1"/>
      <w:numFmt w:val="lowerLetter"/>
      <w:lvlText w:val="%5."/>
      <w:lvlJc w:val="left"/>
      <w:pPr>
        <w:ind w:left="3600" w:hanging="360"/>
      </w:pPr>
    </w:lvl>
    <w:lvl w:ilvl="5" w:tplc="913AFCD4">
      <w:start w:val="1"/>
      <w:numFmt w:val="lowerRoman"/>
      <w:lvlText w:val="%6."/>
      <w:lvlJc w:val="right"/>
      <w:pPr>
        <w:ind w:left="4320" w:hanging="180"/>
      </w:pPr>
    </w:lvl>
    <w:lvl w:ilvl="6" w:tplc="FC12EB70">
      <w:start w:val="1"/>
      <w:numFmt w:val="decimal"/>
      <w:lvlText w:val="%7."/>
      <w:lvlJc w:val="left"/>
      <w:pPr>
        <w:ind w:left="5040" w:hanging="360"/>
      </w:pPr>
    </w:lvl>
    <w:lvl w:ilvl="7" w:tplc="CA6C2236">
      <w:start w:val="1"/>
      <w:numFmt w:val="lowerLetter"/>
      <w:lvlText w:val="%8."/>
      <w:lvlJc w:val="left"/>
      <w:pPr>
        <w:ind w:left="5760" w:hanging="360"/>
      </w:pPr>
    </w:lvl>
    <w:lvl w:ilvl="8" w:tplc="D60C23AA">
      <w:start w:val="1"/>
      <w:numFmt w:val="lowerRoman"/>
      <w:lvlText w:val="%9."/>
      <w:lvlJc w:val="right"/>
      <w:pPr>
        <w:ind w:left="6480" w:hanging="180"/>
      </w:pPr>
    </w:lvl>
  </w:abstractNum>
  <w:abstractNum w:abstractNumId="8" w15:restartNumberingAfterBreak="0">
    <w:nsid w:val="463DD86C"/>
    <w:multiLevelType w:val="hybridMultilevel"/>
    <w:tmpl w:val="49A464F4"/>
    <w:lvl w:ilvl="0" w:tplc="561E0D0C">
      <w:start w:val="1"/>
      <w:numFmt w:val="decimal"/>
      <w:lvlText w:val="%1."/>
      <w:lvlJc w:val="left"/>
      <w:pPr>
        <w:ind w:left="720" w:hanging="360"/>
      </w:pPr>
    </w:lvl>
    <w:lvl w:ilvl="1" w:tplc="DEF01DCE">
      <w:start w:val="7"/>
      <w:numFmt w:val="decimal"/>
      <w:lvlText w:val="%2."/>
      <w:lvlJc w:val="left"/>
      <w:pPr>
        <w:ind w:left="1440" w:hanging="360"/>
      </w:pPr>
    </w:lvl>
    <w:lvl w:ilvl="2" w:tplc="E62E3462">
      <w:start w:val="1"/>
      <w:numFmt w:val="lowerRoman"/>
      <w:lvlText w:val="%3."/>
      <w:lvlJc w:val="right"/>
      <w:pPr>
        <w:ind w:left="2160" w:hanging="180"/>
      </w:pPr>
    </w:lvl>
    <w:lvl w:ilvl="3" w:tplc="FEF82388">
      <w:start w:val="1"/>
      <w:numFmt w:val="decimal"/>
      <w:lvlText w:val="%4."/>
      <w:lvlJc w:val="left"/>
      <w:pPr>
        <w:ind w:left="2880" w:hanging="360"/>
      </w:pPr>
    </w:lvl>
    <w:lvl w:ilvl="4" w:tplc="97F0770A">
      <w:start w:val="1"/>
      <w:numFmt w:val="lowerLetter"/>
      <w:lvlText w:val="%5."/>
      <w:lvlJc w:val="left"/>
      <w:pPr>
        <w:ind w:left="3600" w:hanging="360"/>
      </w:pPr>
    </w:lvl>
    <w:lvl w:ilvl="5" w:tplc="3CCCAC8A">
      <w:start w:val="1"/>
      <w:numFmt w:val="lowerRoman"/>
      <w:lvlText w:val="%6."/>
      <w:lvlJc w:val="right"/>
      <w:pPr>
        <w:ind w:left="4320" w:hanging="180"/>
      </w:pPr>
    </w:lvl>
    <w:lvl w:ilvl="6" w:tplc="AEE047D6">
      <w:start w:val="1"/>
      <w:numFmt w:val="decimal"/>
      <w:lvlText w:val="%7."/>
      <w:lvlJc w:val="left"/>
      <w:pPr>
        <w:ind w:left="5040" w:hanging="360"/>
      </w:pPr>
    </w:lvl>
    <w:lvl w:ilvl="7" w:tplc="6504E956">
      <w:start w:val="1"/>
      <w:numFmt w:val="lowerLetter"/>
      <w:lvlText w:val="%8."/>
      <w:lvlJc w:val="left"/>
      <w:pPr>
        <w:ind w:left="5760" w:hanging="360"/>
      </w:pPr>
    </w:lvl>
    <w:lvl w:ilvl="8" w:tplc="0A104FF8">
      <w:start w:val="1"/>
      <w:numFmt w:val="lowerRoman"/>
      <w:lvlText w:val="%9."/>
      <w:lvlJc w:val="right"/>
      <w:pPr>
        <w:ind w:left="6480" w:hanging="180"/>
      </w:pPr>
    </w:lvl>
  </w:abstractNum>
  <w:abstractNum w:abstractNumId="9" w15:restartNumberingAfterBreak="0">
    <w:nsid w:val="551F7126"/>
    <w:multiLevelType w:val="hybridMultilevel"/>
    <w:tmpl w:val="502620AE"/>
    <w:lvl w:ilvl="0" w:tplc="17661246">
      <w:start w:val="1"/>
      <w:numFmt w:val="decimal"/>
      <w:lvlText w:val="%1."/>
      <w:lvlJc w:val="left"/>
      <w:pPr>
        <w:ind w:left="720" w:hanging="360"/>
      </w:pPr>
    </w:lvl>
    <w:lvl w:ilvl="1" w:tplc="86B8C4F6">
      <w:start w:val="13"/>
      <w:numFmt w:val="decimal"/>
      <w:lvlText w:val="%2."/>
      <w:lvlJc w:val="left"/>
      <w:pPr>
        <w:ind w:left="1440" w:hanging="360"/>
      </w:pPr>
    </w:lvl>
    <w:lvl w:ilvl="2" w:tplc="CC7670BA">
      <w:start w:val="1"/>
      <w:numFmt w:val="lowerRoman"/>
      <w:lvlText w:val="%3."/>
      <w:lvlJc w:val="right"/>
      <w:pPr>
        <w:ind w:left="2160" w:hanging="180"/>
      </w:pPr>
    </w:lvl>
    <w:lvl w:ilvl="3" w:tplc="24122318">
      <w:start w:val="1"/>
      <w:numFmt w:val="decimal"/>
      <w:lvlText w:val="%4."/>
      <w:lvlJc w:val="left"/>
      <w:pPr>
        <w:ind w:left="2880" w:hanging="360"/>
      </w:pPr>
    </w:lvl>
    <w:lvl w:ilvl="4" w:tplc="D616B98C">
      <w:start w:val="1"/>
      <w:numFmt w:val="lowerLetter"/>
      <w:lvlText w:val="%5."/>
      <w:lvlJc w:val="left"/>
      <w:pPr>
        <w:ind w:left="3600" w:hanging="360"/>
      </w:pPr>
    </w:lvl>
    <w:lvl w:ilvl="5" w:tplc="C638D51A">
      <w:start w:val="1"/>
      <w:numFmt w:val="lowerRoman"/>
      <w:lvlText w:val="%6."/>
      <w:lvlJc w:val="right"/>
      <w:pPr>
        <w:ind w:left="4320" w:hanging="180"/>
      </w:pPr>
    </w:lvl>
    <w:lvl w:ilvl="6" w:tplc="C19877CC">
      <w:start w:val="1"/>
      <w:numFmt w:val="decimal"/>
      <w:lvlText w:val="%7."/>
      <w:lvlJc w:val="left"/>
      <w:pPr>
        <w:ind w:left="5040" w:hanging="360"/>
      </w:pPr>
    </w:lvl>
    <w:lvl w:ilvl="7" w:tplc="4948C894">
      <w:start w:val="1"/>
      <w:numFmt w:val="lowerLetter"/>
      <w:lvlText w:val="%8."/>
      <w:lvlJc w:val="left"/>
      <w:pPr>
        <w:ind w:left="5760" w:hanging="360"/>
      </w:pPr>
    </w:lvl>
    <w:lvl w:ilvl="8" w:tplc="63D09A78">
      <w:start w:val="1"/>
      <w:numFmt w:val="lowerRoman"/>
      <w:lvlText w:val="%9."/>
      <w:lvlJc w:val="right"/>
      <w:pPr>
        <w:ind w:left="6480" w:hanging="180"/>
      </w:pPr>
    </w:lvl>
  </w:abstractNum>
  <w:abstractNum w:abstractNumId="10" w15:restartNumberingAfterBreak="0">
    <w:nsid w:val="590EC499"/>
    <w:multiLevelType w:val="hybridMultilevel"/>
    <w:tmpl w:val="820434CC"/>
    <w:lvl w:ilvl="0" w:tplc="EBE8B334">
      <w:start w:val="1"/>
      <w:numFmt w:val="decimal"/>
      <w:lvlText w:val="%1."/>
      <w:lvlJc w:val="left"/>
      <w:pPr>
        <w:ind w:left="720" w:hanging="360"/>
      </w:pPr>
    </w:lvl>
    <w:lvl w:ilvl="1" w:tplc="58BA6634">
      <w:start w:val="1"/>
      <w:numFmt w:val="decimal"/>
      <w:lvlText w:val="%2."/>
      <w:lvlJc w:val="left"/>
      <w:pPr>
        <w:ind w:left="1440" w:hanging="360"/>
      </w:pPr>
    </w:lvl>
    <w:lvl w:ilvl="2" w:tplc="69F2FC0E">
      <w:start w:val="1"/>
      <w:numFmt w:val="lowerRoman"/>
      <w:lvlText w:val="%3."/>
      <w:lvlJc w:val="right"/>
      <w:pPr>
        <w:ind w:left="2160" w:hanging="180"/>
      </w:pPr>
    </w:lvl>
    <w:lvl w:ilvl="3" w:tplc="39BA1614">
      <w:start w:val="1"/>
      <w:numFmt w:val="decimal"/>
      <w:lvlText w:val="%4."/>
      <w:lvlJc w:val="left"/>
      <w:pPr>
        <w:ind w:left="2880" w:hanging="360"/>
      </w:pPr>
    </w:lvl>
    <w:lvl w:ilvl="4" w:tplc="3EAE1FFC">
      <w:start w:val="1"/>
      <w:numFmt w:val="lowerLetter"/>
      <w:lvlText w:val="%5."/>
      <w:lvlJc w:val="left"/>
      <w:pPr>
        <w:ind w:left="3600" w:hanging="360"/>
      </w:pPr>
    </w:lvl>
    <w:lvl w:ilvl="5" w:tplc="4A9A4C5E">
      <w:start w:val="1"/>
      <w:numFmt w:val="lowerRoman"/>
      <w:lvlText w:val="%6."/>
      <w:lvlJc w:val="right"/>
      <w:pPr>
        <w:ind w:left="4320" w:hanging="180"/>
      </w:pPr>
    </w:lvl>
    <w:lvl w:ilvl="6" w:tplc="18D292B2">
      <w:start w:val="1"/>
      <w:numFmt w:val="decimal"/>
      <w:lvlText w:val="%7."/>
      <w:lvlJc w:val="left"/>
      <w:pPr>
        <w:ind w:left="5040" w:hanging="360"/>
      </w:pPr>
    </w:lvl>
    <w:lvl w:ilvl="7" w:tplc="4AFE5838">
      <w:start w:val="1"/>
      <w:numFmt w:val="lowerLetter"/>
      <w:lvlText w:val="%8."/>
      <w:lvlJc w:val="left"/>
      <w:pPr>
        <w:ind w:left="5760" w:hanging="360"/>
      </w:pPr>
    </w:lvl>
    <w:lvl w:ilvl="8" w:tplc="ED1E470A">
      <w:start w:val="1"/>
      <w:numFmt w:val="lowerRoman"/>
      <w:lvlText w:val="%9."/>
      <w:lvlJc w:val="right"/>
      <w:pPr>
        <w:ind w:left="6480" w:hanging="180"/>
      </w:pPr>
    </w:lvl>
  </w:abstractNum>
  <w:abstractNum w:abstractNumId="11" w15:restartNumberingAfterBreak="0">
    <w:nsid w:val="61205D36"/>
    <w:multiLevelType w:val="hybridMultilevel"/>
    <w:tmpl w:val="2ED85B1E"/>
    <w:lvl w:ilvl="0" w:tplc="EF94BB26">
      <w:start w:val="1"/>
      <w:numFmt w:val="decimal"/>
      <w:lvlText w:val="%1."/>
      <w:lvlJc w:val="left"/>
      <w:pPr>
        <w:ind w:left="720" w:hanging="360"/>
      </w:pPr>
    </w:lvl>
    <w:lvl w:ilvl="1" w:tplc="43162F8A">
      <w:start w:val="6"/>
      <w:numFmt w:val="decimal"/>
      <w:lvlText w:val="%2."/>
      <w:lvlJc w:val="left"/>
      <w:pPr>
        <w:ind w:left="1440" w:hanging="360"/>
      </w:pPr>
    </w:lvl>
    <w:lvl w:ilvl="2" w:tplc="35740EF2">
      <w:start w:val="1"/>
      <w:numFmt w:val="lowerRoman"/>
      <w:lvlText w:val="%3."/>
      <w:lvlJc w:val="right"/>
      <w:pPr>
        <w:ind w:left="2160" w:hanging="180"/>
      </w:pPr>
    </w:lvl>
    <w:lvl w:ilvl="3" w:tplc="A92EC726">
      <w:start w:val="1"/>
      <w:numFmt w:val="decimal"/>
      <w:lvlText w:val="%4."/>
      <w:lvlJc w:val="left"/>
      <w:pPr>
        <w:ind w:left="2880" w:hanging="360"/>
      </w:pPr>
    </w:lvl>
    <w:lvl w:ilvl="4" w:tplc="858A73D0">
      <w:start w:val="1"/>
      <w:numFmt w:val="lowerLetter"/>
      <w:lvlText w:val="%5."/>
      <w:lvlJc w:val="left"/>
      <w:pPr>
        <w:ind w:left="3600" w:hanging="360"/>
      </w:pPr>
    </w:lvl>
    <w:lvl w:ilvl="5" w:tplc="56E4FCEE">
      <w:start w:val="1"/>
      <w:numFmt w:val="lowerRoman"/>
      <w:lvlText w:val="%6."/>
      <w:lvlJc w:val="right"/>
      <w:pPr>
        <w:ind w:left="4320" w:hanging="180"/>
      </w:pPr>
    </w:lvl>
    <w:lvl w:ilvl="6" w:tplc="F56A6512">
      <w:start w:val="1"/>
      <w:numFmt w:val="decimal"/>
      <w:lvlText w:val="%7."/>
      <w:lvlJc w:val="left"/>
      <w:pPr>
        <w:ind w:left="5040" w:hanging="360"/>
      </w:pPr>
    </w:lvl>
    <w:lvl w:ilvl="7" w:tplc="B8C25BFC">
      <w:start w:val="1"/>
      <w:numFmt w:val="lowerLetter"/>
      <w:lvlText w:val="%8."/>
      <w:lvlJc w:val="left"/>
      <w:pPr>
        <w:ind w:left="5760" w:hanging="360"/>
      </w:pPr>
    </w:lvl>
    <w:lvl w:ilvl="8" w:tplc="26587562">
      <w:start w:val="1"/>
      <w:numFmt w:val="lowerRoman"/>
      <w:lvlText w:val="%9."/>
      <w:lvlJc w:val="right"/>
      <w:pPr>
        <w:ind w:left="6480" w:hanging="180"/>
      </w:pPr>
    </w:lvl>
  </w:abstractNum>
  <w:abstractNum w:abstractNumId="12" w15:restartNumberingAfterBreak="0">
    <w:nsid w:val="635910FC"/>
    <w:multiLevelType w:val="hybridMultilevel"/>
    <w:tmpl w:val="031A7CD0"/>
    <w:lvl w:ilvl="0" w:tplc="CD9C5DDE">
      <w:start w:val="1"/>
      <w:numFmt w:val="decimal"/>
      <w:lvlText w:val="%1."/>
      <w:lvlJc w:val="left"/>
      <w:pPr>
        <w:ind w:left="720" w:hanging="360"/>
      </w:pPr>
    </w:lvl>
    <w:lvl w:ilvl="1" w:tplc="8CCE5DE4">
      <w:start w:val="4"/>
      <w:numFmt w:val="decimal"/>
      <w:lvlText w:val="%2."/>
      <w:lvlJc w:val="left"/>
      <w:pPr>
        <w:ind w:left="1440" w:hanging="360"/>
      </w:pPr>
    </w:lvl>
    <w:lvl w:ilvl="2" w:tplc="50A43A70">
      <w:start w:val="1"/>
      <w:numFmt w:val="lowerRoman"/>
      <w:lvlText w:val="%3."/>
      <w:lvlJc w:val="right"/>
      <w:pPr>
        <w:ind w:left="2160" w:hanging="180"/>
      </w:pPr>
    </w:lvl>
    <w:lvl w:ilvl="3" w:tplc="5DD87E5C">
      <w:start w:val="1"/>
      <w:numFmt w:val="decimal"/>
      <w:lvlText w:val="%4."/>
      <w:lvlJc w:val="left"/>
      <w:pPr>
        <w:ind w:left="2880" w:hanging="360"/>
      </w:pPr>
    </w:lvl>
    <w:lvl w:ilvl="4" w:tplc="12E2CDC8">
      <w:start w:val="1"/>
      <w:numFmt w:val="lowerLetter"/>
      <w:lvlText w:val="%5."/>
      <w:lvlJc w:val="left"/>
      <w:pPr>
        <w:ind w:left="3600" w:hanging="360"/>
      </w:pPr>
    </w:lvl>
    <w:lvl w:ilvl="5" w:tplc="FD0C7BE4">
      <w:start w:val="1"/>
      <w:numFmt w:val="lowerRoman"/>
      <w:lvlText w:val="%6."/>
      <w:lvlJc w:val="right"/>
      <w:pPr>
        <w:ind w:left="4320" w:hanging="180"/>
      </w:pPr>
    </w:lvl>
    <w:lvl w:ilvl="6" w:tplc="4D24E1B6">
      <w:start w:val="1"/>
      <w:numFmt w:val="decimal"/>
      <w:lvlText w:val="%7."/>
      <w:lvlJc w:val="left"/>
      <w:pPr>
        <w:ind w:left="5040" w:hanging="360"/>
      </w:pPr>
    </w:lvl>
    <w:lvl w:ilvl="7" w:tplc="A81A5A78">
      <w:start w:val="1"/>
      <w:numFmt w:val="lowerLetter"/>
      <w:lvlText w:val="%8."/>
      <w:lvlJc w:val="left"/>
      <w:pPr>
        <w:ind w:left="5760" w:hanging="360"/>
      </w:pPr>
    </w:lvl>
    <w:lvl w:ilvl="8" w:tplc="2312C166">
      <w:start w:val="1"/>
      <w:numFmt w:val="lowerRoman"/>
      <w:lvlText w:val="%9."/>
      <w:lvlJc w:val="right"/>
      <w:pPr>
        <w:ind w:left="6480" w:hanging="180"/>
      </w:pPr>
    </w:lvl>
  </w:abstractNum>
  <w:abstractNum w:abstractNumId="13" w15:restartNumberingAfterBreak="0">
    <w:nsid w:val="6389F7B6"/>
    <w:multiLevelType w:val="hybridMultilevel"/>
    <w:tmpl w:val="3546394C"/>
    <w:lvl w:ilvl="0" w:tplc="6F2A1180">
      <w:start w:val="1"/>
      <w:numFmt w:val="decimal"/>
      <w:lvlText w:val="%1."/>
      <w:lvlJc w:val="left"/>
      <w:pPr>
        <w:ind w:left="720" w:hanging="360"/>
      </w:pPr>
    </w:lvl>
    <w:lvl w:ilvl="1" w:tplc="C784C686">
      <w:start w:val="8"/>
      <w:numFmt w:val="decimal"/>
      <w:lvlText w:val="%2."/>
      <w:lvlJc w:val="left"/>
      <w:pPr>
        <w:ind w:left="1440" w:hanging="360"/>
      </w:pPr>
    </w:lvl>
    <w:lvl w:ilvl="2" w:tplc="BAF0FE94">
      <w:start w:val="1"/>
      <w:numFmt w:val="lowerRoman"/>
      <w:lvlText w:val="%3."/>
      <w:lvlJc w:val="right"/>
      <w:pPr>
        <w:ind w:left="2160" w:hanging="180"/>
      </w:pPr>
    </w:lvl>
    <w:lvl w:ilvl="3" w:tplc="3856974E">
      <w:start w:val="1"/>
      <w:numFmt w:val="decimal"/>
      <w:lvlText w:val="%4."/>
      <w:lvlJc w:val="left"/>
      <w:pPr>
        <w:ind w:left="2880" w:hanging="360"/>
      </w:pPr>
    </w:lvl>
    <w:lvl w:ilvl="4" w:tplc="0ED08BAE">
      <w:start w:val="1"/>
      <w:numFmt w:val="lowerLetter"/>
      <w:lvlText w:val="%5."/>
      <w:lvlJc w:val="left"/>
      <w:pPr>
        <w:ind w:left="3600" w:hanging="360"/>
      </w:pPr>
    </w:lvl>
    <w:lvl w:ilvl="5" w:tplc="3DAEA9BE">
      <w:start w:val="1"/>
      <w:numFmt w:val="lowerRoman"/>
      <w:lvlText w:val="%6."/>
      <w:lvlJc w:val="right"/>
      <w:pPr>
        <w:ind w:left="4320" w:hanging="180"/>
      </w:pPr>
    </w:lvl>
    <w:lvl w:ilvl="6" w:tplc="6986D00C">
      <w:start w:val="1"/>
      <w:numFmt w:val="decimal"/>
      <w:lvlText w:val="%7."/>
      <w:lvlJc w:val="left"/>
      <w:pPr>
        <w:ind w:left="5040" w:hanging="360"/>
      </w:pPr>
    </w:lvl>
    <w:lvl w:ilvl="7" w:tplc="1638A69A">
      <w:start w:val="1"/>
      <w:numFmt w:val="lowerLetter"/>
      <w:lvlText w:val="%8."/>
      <w:lvlJc w:val="left"/>
      <w:pPr>
        <w:ind w:left="5760" w:hanging="360"/>
      </w:pPr>
    </w:lvl>
    <w:lvl w:ilvl="8" w:tplc="F892C3CE">
      <w:start w:val="1"/>
      <w:numFmt w:val="lowerRoman"/>
      <w:lvlText w:val="%9."/>
      <w:lvlJc w:val="right"/>
      <w:pPr>
        <w:ind w:left="6480" w:hanging="180"/>
      </w:pPr>
    </w:lvl>
  </w:abstractNum>
  <w:abstractNum w:abstractNumId="14" w15:restartNumberingAfterBreak="0">
    <w:nsid w:val="6976B244"/>
    <w:multiLevelType w:val="hybridMultilevel"/>
    <w:tmpl w:val="F7D42BCC"/>
    <w:lvl w:ilvl="0" w:tplc="9AC85368">
      <w:start w:val="1"/>
      <w:numFmt w:val="decimal"/>
      <w:lvlText w:val="%1."/>
      <w:lvlJc w:val="left"/>
      <w:pPr>
        <w:ind w:left="720" w:hanging="360"/>
      </w:pPr>
    </w:lvl>
    <w:lvl w:ilvl="1" w:tplc="4D48257E">
      <w:start w:val="18"/>
      <w:numFmt w:val="decimal"/>
      <w:lvlText w:val="%2."/>
      <w:lvlJc w:val="left"/>
      <w:pPr>
        <w:ind w:left="1440" w:hanging="360"/>
      </w:pPr>
    </w:lvl>
    <w:lvl w:ilvl="2" w:tplc="CC1248FA">
      <w:start w:val="1"/>
      <w:numFmt w:val="lowerRoman"/>
      <w:lvlText w:val="%3."/>
      <w:lvlJc w:val="right"/>
      <w:pPr>
        <w:ind w:left="2160" w:hanging="180"/>
      </w:pPr>
    </w:lvl>
    <w:lvl w:ilvl="3" w:tplc="EB28DD04">
      <w:start w:val="1"/>
      <w:numFmt w:val="decimal"/>
      <w:lvlText w:val="%4."/>
      <w:lvlJc w:val="left"/>
      <w:pPr>
        <w:ind w:left="2880" w:hanging="360"/>
      </w:pPr>
    </w:lvl>
    <w:lvl w:ilvl="4" w:tplc="6786D754">
      <w:start w:val="1"/>
      <w:numFmt w:val="lowerLetter"/>
      <w:lvlText w:val="%5."/>
      <w:lvlJc w:val="left"/>
      <w:pPr>
        <w:ind w:left="3600" w:hanging="360"/>
      </w:pPr>
    </w:lvl>
    <w:lvl w:ilvl="5" w:tplc="5A8404C4">
      <w:start w:val="1"/>
      <w:numFmt w:val="lowerRoman"/>
      <w:lvlText w:val="%6."/>
      <w:lvlJc w:val="right"/>
      <w:pPr>
        <w:ind w:left="4320" w:hanging="180"/>
      </w:pPr>
    </w:lvl>
    <w:lvl w:ilvl="6" w:tplc="38D818C6">
      <w:start w:val="1"/>
      <w:numFmt w:val="decimal"/>
      <w:lvlText w:val="%7."/>
      <w:lvlJc w:val="left"/>
      <w:pPr>
        <w:ind w:left="5040" w:hanging="360"/>
      </w:pPr>
    </w:lvl>
    <w:lvl w:ilvl="7" w:tplc="C52469A8">
      <w:start w:val="1"/>
      <w:numFmt w:val="lowerLetter"/>
      <w:lvlText w:val="%8."/>
      <w:lvlJc w:val="left"/>
      <w:pPr>
        <w:ind w:left="5760" w:hanging="360"/>
      </w:pPr>
    </w:lvl>
    <w:lvl w:ilvl="8" w:tplc="E33E5DBE">
      <w:start w:val="1"/>
      <w:numFmt w:val="lowerRoman"/>
      <w:lvlText w:val="%9."/>
      <w:lvlJc w:val="right"/>
      <w:pPr>
        <w:ind w:left="6480" w:hanging="180"/>
      </w:pPr>
    </w:lvl>
  </w:abstractNum>
  <w:abstractNum w:abstractNumId="15" w15:restartNumberingAfterBreak="0">
    <w:nsid w:val="74D72988"/>
    <w:multiLevelType w:val="hybridMultilevel"/>
    <w:tmpl w:val="6526E24E"/>
    <w:lvl w:ilvl="0" w:tplc="791A4DB8">
      <w:start w:val="1"/>
      <w:numFmt w:val="decimal"/>
      <w:lvlText w:val="%1."/>
      <w:lvlJc w:val="left"/>
      <w:pPr>
        <w:ind w:left="720" w:hanging="360"/>
      </w:pPr>
    </w:lvl>
    <w:lvl w:ilvl="1" w:tplc="0DD87C86">
      <w:start w:val="12"/>
      <w:numFmt w:val="decimal"/>
      <w:lvlText w:val="%2."/>
      <w:lvlJc w:val="left"/>
      <w:pPr>
        <w:ind w:left="1440" w:hanging="360"/>
      </w:pPr>
    </w:lvl>
    <w:lvl w:ilvl="2" w:tplc="C130D046">
      <w:start w:val="1"/>
      <w:numFmt w:val="lowerRoman"/>
      <w:lvlText w:val="%3."/>
      <w:lvlJc w:val="right"/>
      <w:pPr>
        <w:ind w:left="2160" w:hanging="180"/>
      </w:pPr>
    </w:lvl>
    <w:lvl w:ilvl="3" w:tplc="B4E8AC26">
      <w:start w:val="1"/>
      <w:numFmt w:val="decimal"/>
      <w:lvlText w:val="%4."/>
      <w:lvlJc w:val="left"/>
      <w:pPr>
        <w:ind w:left="2880" w:hanging="360"/>
      </w:pPr>
    </w:lvl>
    <w:lvl w:ilvl="4" w:tplc="DE367E1E">
      <w:start w:val="1"/>
      <w:numFmt w:val="lowerLetter"/>
      <w:lvlText w:val="%5."/>
      <w:lvlJc w:val="left"/>
      <w:pPr>
        <w:ind w:left="3600" w:hanging="360"/>
      </w:pPr>
    </w:lvl>
    <w:lvl w:ilvl="5" w:tplc="D496F516">
      <w:start w:val="1"/>
      <w:numFmt w:val="lowerRoman"/>
      <w:lvlText w:val="%6."/>
      <w:lvlJc w:val="right"/>
      <w:pPr>
        <w:ind w:left="4320" w:hanging="180"/>
      </w:pPr>
    </w:lvl>
    <w:lvl w:ilvl="6" w:tplc="16AC26D2">
      <w:start w:val="1"/>
      <w:numFmt w:val="decimal"/>
      <w:lvlText w:val="%7."/>
      <w:lvlJc w:val="left"/>
      <w:pPr>
        <w:ind w:left="5040" w:hanging="360"/>
      </w:pPr>
    </w:lvl>
    <w:lvl w:ilvl="7" w:tplc="CE34320C">
      <w:start w:val="1"/>
      <w:numFmt w:val="lowerLetter"/>
      <w:lvlText w:val="%8."/>
      <w:lvlJc w:val="left"/>
      <w:pPr>
        <w:ind w:left="5760" w:hanging="360"/>
      </w:pPr>
    </w:lvl>
    <w:lvl w:ilvl="8" w:tplc="57EC74A0">
      <w:start w:val="1"/>
      <w:numFmt w:val="lowerRoman"/>
      <w:lvlText w:val="%9."/>
      <w:lvlJc w:val="right"/>
      <w:pPr>
        <w:ind w:left="6480" w:hanging="180"/>
      </w:pPr>
    </w:lvl>
  </w:abstractNum>
  <w:abstractNum w:abstractNumId="16" w15:restartNumberingAfterBreak="0">
    <w:nsid w:val="7633E839"/>
    <w:multiLevelType w:val="hybridMultilevel"/>
    <w:tmpl w:val="B000A73C"/>
    <w:lvl w:ilvl="0" w:tplc="1E6440F4">
      <w:start w:val="1"/>
      <w:numFmt w:val="decimal"/>
      <w:lvlText w:val="%1."/>
      <w:lvlJc w:val="left"/>
      <w:pPr>
        <w:ind w:left="720" w:hanging="360"/>
      </w:pPr>
    </w:lvl>
    <w:lvl w:ilvl="1" w:tplc="26607384">
      <w:start w:val="19"/>
      <w:numFmt w:val="decimal"/>
      <w:lvlText w:val="%2."/>
      <w:lvlJc w:val="left"/>
      <w:pPr>
        <w:ind w:left="1440" w:hanging="360"/>
      </w:pPr>
    </w:lvl>
    <w:lvl w:ilvl="2" w:tplc="308258CE">
      <w:start w:val="1"/>
      <w:numFmt w:val="lowerRoman"/>
      <w:lvlText w:val="%3."/>
      <w:lvlJc w:val="right"/>
      <w:pPr>
        <w:ind w:left="2160" w:hanging="180"/>
      </w:pPr>
    </w:lvl>
    <w:lvl w:ilvl="3" w:tplc="2BA4BF50">
      <w:start w:val="1"/>
      <w:numFmt w:val="decimal"/>
      <w:lvlText w:val="%4."/>
      <w:lvlJc w:val="left"/>
      <w:pPr>
        <w:ind w:left="2880" w:hanging="360"/>
      </w:pPr>
    </w:lvl>
    <w:lvl w:ilvl="4" w:tplc="13028F98">
      <w:start w:val="1"/>
      <w:numFmt w:val="lowerLetter"/>
      <w:lvlText w:val="%5."/>
      <w:lvlJc w:val="left"/>
      <w:pPr>
        <w:ind w:left="3600" w:hanging="360"/>
      </w:pPr>
    </w:lvl>
    <w:lvl w:ilvl="5" w:tplc="4EEAEBA0">
      <w:start w:val="1"/>
      <w:numFmt w:val="lowerRoman"/>
      <w:lvlText w:val="%6."/>
      <w:lvlJc w:val="right"/>
      <w:pPr>
        <w:ind w:left="4320" w:hanging="180"/>
      </w:pPr>
    </w:lvl>
    <w:lvl w:ilvl="6" w:tplc="E52A0CA0">
      <w:start w:val="1"/>
      <w:numFmt w:val="decimal"/>
      <w:lvlText w:val="%7."/>
      <w:lvlJc w:val="left"/>
      <w:pPr>
        <w:ind w:left="5040" w:hanging="360"/>
      </w:pPr>
    </w:lvl>
    <w:lvl w:ilvl="7" w:tplc="D99CC98C">
      <w:start w:val="1"/>
      <w:numFmt w:val="lowerLetter"/>
      <w:lvlText w:val="%8."/>
      <w:lvlJc w:val="left"/>
      <w:pPr>
        <w:ind w:left="5760" w:hanging="360"/>
      </w:pPr>
    </w:lvl>
    <w:lvl w:ilvl="8" w:tplc="AA8A18DC">
      <w:start w:val="1"/>
      <w:numFmt w:val="lowerRoman"/>
      <w:lvlText w:val="%9."/>
      <w:lvlJc w:val="right"/>
      <w:pPr>
        <w:ind w:left="6480" w:hanging="180"/>
      </w:pPr>
    </w:lvl>
  </w:abstractNum>
  <w:abstractNum w:abstractNumId="17" w15:restartNumberingAfterBreak="0">
    <w:nsid w:val="7CA98FEC"/>
    <w:multiLevelType w:val="hybridMultilevel"/>
    <w:tmpl w:val="2B84C55E"/>
    <w:lvl w:ilvl="0" w:tplc="24588D74">
      <w:start w:val="1"/>
      <w:numFmt w:val="decimal"/>
      <w:lvlText w:val="%1."/>
      <w:lvlJc w:val="left"/>
      <w:pPr>
        <w:ind w:left="720" w:hanging="360"/>
      </w:pPr>
    </w:lvl>
    <w:lvl w:ilvl="1" w:tplc="271E0EEC">
      <w:start w:val="15"/>
      <w:numFmt w:val="decimal"/>
      <w:lvlText w:val="%2."/>
      <w:lvlJc w:val="left"/>
      <w:pPr>
        <w:ind w:left="1440" w:hanging="360"/>
      </w:pPr>
    </w:lvl>
    <w:lvl w:ilvl="2" w:tplc="DCFC3314">
      <w:start w:val="1"/>
      <w:numFmt w:val="lowerRoman"/>
      <w:lvlText w:val="%3."/>
      <w:lvlJc w:val="right"/>
      <w:pPr>
        <w:ind w:left="2160" w:hanging="180"/>
      </w:pPr>
    </w:lvl>
    <w:lvl w:ilvl="3" w:tplc="F82C5D42">
      <w:start w:val="1"/>
      <w:numFmt w:val="decimal"/>
      <w:lvlText w:val="%4."/>
      <w:lvlJc w:val="left"/>
      <w:pPr>
        <w:ind w:left="2880" w:hanging="360"/>
      </w:pPr>
    </w:lvl>
    <w:lvl w:ilvl="4" w:tplc="2B06F7AE">
      <w:start w:val="1"/>
      <w:numFmt w:val="lowerLetter"/>
      <w:lvlText w:val="%5."/>
      <w:lvlJc w:val="left"/>
      <w:pPr>
        <w:ind w:left="3600" w:hanging="360"/>
      </w:pPr>
    </w:lvl>
    <w:lvl w:ilvl="5" w:tplc="7C3C82AA">
      <w:start w:val="1"/>
      <w:numFmt w:val="lowerRoman"/>
      <w:lvlText w:val="%6."/>
      <w:lvlJc w:val="right"/>
      <w:pPr>
        <w:ind w:left="4320" w:hanging="180"/>
      </w:pPr>
    </w:lvl>
    <w:lvl w:ilvl="6" w:tplc="29C4CC54">
      <w:start w:val="1"/>
      <w:numFmt w:val="decimal"/>
      <w:lvlText w:val="%7."/>
      <w:lvlJc w:val="left"/>
      <w:pPr>
        <w:ind w:left="5040" w:hanging="360"/>
      </w:pPr>
    </w:lvl>
    <w:lvl w:ilvl="7" w:tplc="35683F90">
      <w:start w:val="1"/>
      <w:numFmt w:val="lowerLetter"/>
      <w:lvlText w:val="%8."/>
      <w:lvlJc w:val="left"/>
      <w:pPr>
        <w:ind w:left="5760" w:hanging="360"/>
      </w:pPr>
    </w:lvl>
    <w:lvl w:ilvl="8" w:tplc="C3A406CE">
      <w:start w:val="1"/>
      <w:numFmt w:val="lowerRoman"/>
      <w:lvlText w:val="%9."/>
      <w:lvlJc w:val="right"/>
      <w:pPr>
        <w:ind w:left="6480" w:hanging="180"/>
      </w:pPr>
    </w:lvl>
  </w:abstractNum>
  <w:abstractNum w:abstractNumId="18" w15:restartNumberingAfterBreak="0">
    <w:nsid w:val="7F73510B"/>
    <w:multiLevelType w:val="hybridMultilevel"/>
    <w:tmpl w:val="BDCCE10A"/>
    <w:lvl w:ilvl="0" w:tplc="BBB800C0">
      <w:start w:val="1"/>
      <w:numFmt w:val="decimal"/>
      <w:lvlText w:val="%1."/>
      <w:lvlJc w:val="left"/>
      <w:pPr>
        <w:ind w:left="720" w:hanging="360"/>
      </w:pPr>
    </w:lvl>
    <w:lvl w:ilvl="1" w:tplc="33A21B8E">
      <w:start w:val="5"/>
      <w:numFmt w:val="decimal"/>
      <w:lvlText w:val="%2."/>
      <w:lvlJc w:val="left"/>
      <w:pPr>
        <w:ind w:left="1440" w:hanging="360"/>
      </w:pPr>
    </w:lvl>
    <w:lvl w:ilvl="2" w:tplc="7ABE3312">
      <w:start w:val="1"/>
      <w:numFmt w:val="lowerRoman"/>
      <w:lvlText w:val="%3."/>
      <w:lvlJc w:val="right"/>
      <w:pPr>
        <w:ind w:left="2160" w:hanging="180"/>
      </w:pPr>
    </w:lvl>
    <w:lvl w:ilvl="3" w:tplc="B4EC3E9C">
      <w:start w:val="1"/>
      <w:numFmt w:val="decimal"/>
      <w:lvlText w:val="%4."/>
      <w:lvlJc w:val="left"/>
      <w:pPr>
        <w:ind w:left="2880" w:hanging="360"/>
      </w:pPr>
    </w:lvl>
    <w:lvl w:ilvl="4" w:tplc="57CA3C5A">
      <w:start w:val="1"/>
      <w:numFmt w:val="lowerLetter"/>
      <w:lvlText w:val="%5."/>
      <w:lvlJc w:val="left"/>
      <w:pPr>
        <w:ind w:left="3600" w:hanging="360"/>
      </w:pPr>
    </w:lvl>
    <w:lvl w:ilvl="5" w:tplc="DC2E6F5C">
      <w:start w:val="1"/>
      <w:numFmt w:val="lowerRoman"/>
      <w:lvlText w:val="%6."/>
      <w:lvlJc w:val="right"/>
      <w:pPr>
        <w:ind w:left="4320" w:hanging="180"/>
      </w:pPr>
    </w:lvl>
    <w:lvl w:ilvl="6" w:tplc="90F6D1E0">
      <w:start w:val="1"/>
      <w:numFmt w:val="decimal"/>
      <w:lvlText w:val="%7."/>
      <w:lvlJc w:val="left"/>
      <w:pPr>
        <w:ind w:left="5040" w:hanging="360"/>
      </w:pPr>
    </w:lvl>
    <w:lvl w:ilvl="7" w:tplc="FF3C603C">
      <w:start w:val="1"/>
      <w:numFmt w:val="lowerLetter"/>
      <w:lvlText w:val="%8."/>
      <w:lvlJc w:val="left"/>
      <w:pPr>
        <w:ind w:left="5760" w:hanging="360"/>
      </w:pPr>
    </w:lvl>
    <w:lvl w:ilvl="8" w:tplc="71D09CF6">
      <w:start w:val="1"/>
      <w:numFmt w:val="lowerRoman"/>
      <w:lvlText w:val="%9."/>
      <w:lvlJc w:val="right"/>
      <w:pPr>
        <w:ind w:left="6480" w:hanging="180"/>
      </w:pPr>
    </w:lvl>
  </w:abstractNum>
  <w:abstractNum w:abstractNumId="19" w15:restartNumberingAfterBreak="0">
    <w:nsid w:val="7FD13BA8"/>
    <w:multiLevelType w:val="hybridMultilevel"/>
    <w:tmpl w:val="E6562368"/>
    <w:lvl w:ilvl="0" w:tplc="CFEE52CC">
      <w:start w:val="1"/>
      <w:numFmt w:val="decimal"/>
      <w:lvlText w:val="%1."/>
      <w:lvlJc w:val="left"/>
      <w:pPr>
        <w:ind w:left="720" w:hanging="360"/>
      </w:pPr>
    </w:lvl>
    <w:lvl w:ilvl="1" w:tplc="C5F4AD7C">
      <w:start w:val="16"/>
      <w:numFmt w:val="decimal"/>
      <w:lvlText w:val="%2."/>
      <w:lvlJc w:val="left"/>
      <w:pPr>
        <w:ind w:left="1440" w:hanging="360"/>
      </w:pPr>
    </w:lvl>
    <w:lvl w:ilvl="2" w:tplc="10DAFD8A">
      <w:start w:val="1"/>
      <w:numFmt w:val="lowerRoman"/>
      <w:lvlText w:val="%3."/>
      <w:lvlJc w:val="right"/>
      <w:pPr>
        <w:ind w:left="2160" w:hanging="180"/>
      </w:pPr>
    </w:lvl>
    <w:lvl w:ilvl="3" w:tplc="255E0B44">
      <w:start w:val="1"/>
      <w:numFmt w:val="decimal"/>
      <w:lvlText w:val="%4."/>
      <w:lvlJc w:val="left"/>
      <w:pPr>
        <w:ind w:left="2880" w:hanging="360"/>
      </w:pPr>
    </w:lvl>
    <w:lvl w:ilvl="4" w:tplc="84DEC508">
      <w:start w:val="1"/>
      <w:numFmt w:val="lowerLetter"/>
      <w:lvlText w:val="%5."/>
      <w:lvlJc w:val="left"/>
      <w:pPr>
        <w:ind w:left="3600" w:hanging="360"/>
      </w:pPr>
    </w:lvl>
    <w:lvl w:ilvl="5" w:tplc="7F72DF30">
      <w:start w:val="1"/>
      <w:numFmt w:val="lowerRoman"/>
      <w:lvlText w:val="%6."/>
      <w:lvlJc w:val="right"/>
      <w:pPr>
        <w:ind w:left="4320" w:hanging="180"/>
      </w:pPr>
    </w:lvl>
    <w:lvl w:ilvl="6" w:tplc="DA046554">
      <w:start w:val="1"/>
      <w:numFmt w:val="decimal"/>
      <w:lvlText w:val="%7."/>
      <w:lvlJc w:val="left"/>
      <w:pPr>
        <w:ind w:left="5040" w:hanging="360"/>
      </w:pPr>
    </w:lvl>
    <w:lvl w:ilvl="7" w:tplc="DECAA70A">
      <w:start w:val="1"/>
      <w:numFmt w:val="lowerLetter"/>
      <w:lvlText w:val="%8."/>
      <w:lvlJc w:val="left"/>
      <w:pPr>
        <w:ind w:left="5760" w:hanging="360"/>
      </w:pPr>
    </w:lvl>
    <w:lvl w:ilvl="8" w:tplc="BB28621C">
      <w:start w:val="1"/>
      <w:numFmt w:val="lowerRoman"/>
      <w:lvlText w:val="%9."/>
      <w:lvlJc w:val="right"/>
      <w:pPr>
        <w:ind w:left="6480" w:hanging="180"/>
      </w:pPr>
    </w:lvl>
  </w:abstractNum>
  <w:num w:numId="1">
    <w:abstractNumId w:val="16"/>
  </w:num>
  <w:num w:numId="2">
    <w:abstractNumId w:val="14"/>
  </w:num>
  <w:num w:numId="3">
    <w:abstractNumId w:val="5"/>
  </w:num>
  <w:num w:numId="4">
    <w:abstractNumId w:val="19"/>
  </w:num>
  <w:num w:numId="5">
    <w:abstractNumId w:val="17"/>
  </w:num>
  <w:num w:numId="6">
    <w:abstractNumId w:val="2"/>
  </w:num>
  <w:num w:numId="7">
    <w:abstractNumId w:val="9"/>
  </w:num>
  <w:num w:numId="8">
    <w:abstractNumId w:val="15"/>
  </w:num>
  <w:num w:numId="9">
    <w:abstractNumId w:val="0"/>
  </w:num>
  <w:num w:numId="10">
    <w:abstractNumId w:val="4"/>
  </w:num>
  <w:num w:numId="11">
    <w:abstractNumId w:val="6"/>
  </w:num>
  <w:num w:numId="12">
    <w:abstractNumId w:val="13"/>
  </w:num>
  <w:num w:numId="13">
    <w:abstractNumId w:val="8"/>
  </w:num>
  <w:num w:numId="14">
    <w:abstractNumId w:val="11"/>
  </w:num>
  <w:num w:numId="15">
    <w:abstractNumId w:val="18"/>
  </w:num>
  <w:num w:numId="16">
    <w:abstractNumId w:val="12"/>
  </w:num>
  <w:num w:numId="17">
    <w:abstractNumId w:val="1"/>
  </w:num>
  <w:num w:numId="18">
    <w:abstractNumId w:val="7"/>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D729220"/>
    <w:rsid w:val="000C6A42"/>
    <w:rsid w:val="00E3680A"/>
    <w:rsid w:val="11A45DC1"/>
    <w:rsid w:val="1D7292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29220"/>
  <w15:chartTrackingRefBased/>
  <w15:docId w15:val="{64EB4D45-2C95-41C2-B5FF-7FDE7886A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aa.org/understanding-anxiety/related-illnesses/other-related-conditions/stress/physical-activity-reduces-st" TargetMode="External"/><Relationship Id="rId13" Type="http://schemas.openxmlformats.org/officeDocument/2006/relationships/hyperlink" Target="https://www.healthline.com/health/breathing-exercises-for-anxiety" TargetMode="External"/><Relationship Id="rId18" Type="http://schemas.openxmlformats.org/officeDocument/2006/relationships/hyperlink" Target="https://www.niddk.nih.gov/health-information/digestive-diseases/anatomic-problems-lower-gi-tract/rectal-prolapse" TargetMode="External"/><Relationship Id="Rb177b37670454c6c" Type="http://schemas.microsoft.com/office/2020/10/relationships/intelligence" Target="intelligence2.xml"/><Relationship Id="rId3" Type="http://schemas.openxmlformats.org/officeDocument/2006/relationships/settings" Target="settings.xml"/><Relationship Id="rId21" Type="http://schemas.openxmlformats.org/officeDocument/2006/relationships/hyperlink" Target="https://theconversation.com/when-working-out-makes-you-sick-to-your-stomach-what-to-know-about-exercise-induced-nausea-149061" TargetMode="External"/><Relationship Id="rId7" Type="http://schemas.openxmlformats.org/officeDocument/2006/relationships/hyperlink" Target="https://pubmed.ncbi.nlm.nih.gov/22314561/" TargetMode="External"/><Relationship Id="rId12" Type="http://schemas.openxmlformats.org/officeDocument/2006/relationships/hyperlink" Target="https://www.ncbi.nlm.nih.gov/pmc/articles/PMC8038747/" TargetMode="External"/><Relationship Id="rId17" Type="http://schemas.openxmlformats.org/officeDocument/2006/relationships/hyperlink" Target="https://www.bladderandbowel.org/help-information/resources/pelvic-floor-exercise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hs.uk/common-health-questions/lifestyle/what-are-pelvic-floor-exercises/" TargetMode="External"/><Relationship Id="rId20" Type="http://schemas.openxmlformats.org/officeDocument/2006/relationships/hyperlink" Target="https://www.webmd.com/digestive-disorders/water-a-fluid-way-to-manage-constipation" TargetMode="External"/><Relationship Id="rId1" Type="http://schemas.openxmlformats.org/officeDocument/2006/relationships/numbering" Target="numbering.xml"/><Relationship Id="rId6" Type="http://schemas.openxmlformats.org/officeDocument/2006/relationships/hyperlink" Target="https://karger.com/vis/article/31/2/84/384350/Risk-Factors-for-Diverticulosis-Diverticulitis" TargetMode="External"/><Relationship Id="rId11" Type="http://schemas.openxmlformats.org/officeDocument/2006/relationships/hyperlink" Target="https://greenssteel.com/blogs/news/5-yoga-poses-to-aid-digestion" TargetMode="External"/><Relationship Id="rId24" Type="http://schemas.openxmlformats.org/officeDocument/2006/relationships/fontTable" Target="fontTable.xml"/><Relationship Id="rId5" Type="http://schemas.openxmlformats.org/officeDocument/2006/relationships/hyperlink" Target="https://www.nhlbi.nih.gov/health/heart/physical-activity/benefits" TargetMode="External"/><Relationship Id="rId15" Type="http://schemas.openxmlformats.org/officeDocument/2006/relationships/hyperlink" Target="https://www.ncbi.nlm.nih.gov/pmc/articles/PMC7910056/" TargetMode="External"/><Relationship Id="rId23" Type="http://schemas.openxmlformats.org/officeDocument/2006/relationships/hyperlink" Target="https://www.webmd.com/heartburn-gerd/features/6-tips-ease-exercise-heartburn" TargetMode="External"/><Relationship Id="rId10" Type="http://schemas.openxmlformats.org/officeDocument/2006/relationships/hyperlink" Target="https://www.stylist.co.uk/fitness-health/wellbeing/trapped-wind-position-yoga-gut-health/679409" TargetMode="External"/><Relationship Id="rId19" Type="http://schemas.openxmlformats.org/officeDocument/2006/relationships/hyperlink" Target="https://www.betterhealth.vic.gov.au/health/healthyliving/Exercise-the-low-down-on-water-and-drinks" TargetMode="External"/><Relationship Id="rId4" Type="http://schemas.openxmlformats.org/officeDocument/2006/relationships/webSettings" Target="webSettings.xml"/><Relationship Id="rId9" Type="http://schemas.openxmlformats.org/officeDocument/2006/relationships/hyperlink" Target="https://journals.lww.com/ajg/abstract/2011/05000/physical_activity_improves_symptoms_in_irritable.19.aspx" TargetMode="External"/><Relationship Id="rId14" Type="http://schemas.openxmlformats.org/officeDocument/2006/relationships/hyperlink" Target="https://pubmed.ncbi.nlm.nih.gov/22314561/" TargetMode="External"/><Relationship Id="rId22" Type="http://schemas.openxmlformats.org/officeDocument/2006/relationships/hyperlink" Target="https://www.healthline.com/nutrition/exercise-after-ea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1705</Words>
  <Characters>9725</Characters>
  <Application>Microsoft Office Word</Application>
  <DocSecurity>0</DocSecurity>
  <Lines>81</Lines>
  <Paragraphs>22</Paragraphs>
  <ScaleCrop>false</ScaleCrop>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2023-09-10T11:12:00Z</dcterms:created>
  <dcterms:modified xsi:type="dcterms:W3CDTF">2023-09-18T07:40:00Z</dcterms:modified>
</cp:coreProperties>
</file>