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53A9" w:rsidRPr="00EC2CBB" w:rsidRDefault="005653A9" w:rsidP="00FD44BB">
      <w:pPr>
        <w:jc w:val="center"/>
        <w:rPr>
          <w:rFonts w:cstheme="minorHAnsi"/>
          <w:b/>
          <w:sz w:val="32"/>
          <w:szCs w:val="32"/>
        </w:rPr>
      </w:pPr>
      <w:r w:rsidRPr="00EC2CBB">
        <w:rPr>
          <w:rFonts w:cstheme="minorHAnsi"/>
          <w:b/>
          <w:sz w:val="32"/>
          <w:szCs w:val="32"/>
        </w:rPr>
        <w:t xml:space="preserve">Gut </w:t>
      </w:r>
      <w:r w:rsidR="00FD44BB">
        <w:rPr>
          <w:rFonts w:cstheme="minorHAnsi"/>
          <w:b/>
          <w:sz w:val="32"/>
          <w:szCs w:val="32"/>
        </w:rPr>
        <w:t>H</w:t>
      </w:r>
      <w:r w:rsidRPr="00EC2CBB">
        <w:rPr>
          <w:rFonts w:cstheme="minorHAnsi"/>
          <w:b/>
          <w:sz w:val="32"/>
          <w:szCs w:val="32"/>
        </w:rPr>
        <w:t xml:space="preserve">ealth and </w:t>
      </w:r>
      <w:r w:rsidR="00FD44BB">
        <w:rPr>
          <w:rFonts w:cstheme="minorHAnsi"/>
          <w:b/>
          <w:sz w:val="32"/>
          <w:szCs w:val="32"/>
        </w:rPr>
        <w:t>W</w:t>
      </w:r>
      <w:r w:rsidRPr="00EC2CBB">
        <w:rPr>
          <w:rFonts w:cstheme="minorHAnsi"/>
          <w:b/>
          <w:sz w:val="32"/>
          <w:szCs w:val="32"/>
        </w:rPr>
        <w:t xml:space="preserve">eight </w:t>
      </w:r>
      <w:r w:rsidR="00FD44BB">
        <w:rPr>
          <w:rFonts w:cstheme="minorHAnsi"/>
          <w:b/>
          <w:sz w:val="32"/>
          <w:szCs w:val="32"/>
        </w:rPr>
        <w:t>L</w:t>
      </w:r>
      <w:r w:rsidRPr="00EC2CBB">
        <w:rPr>
          <w:rFonts w:cstheme="minorHAnsi"/>
          <w:b/>
          <w:sz w:val="32"/>
          <w:szCs w:val="32"/>
        </w:rPr>
        <w:t>oss</w:t>
      </w:r>
    </w:p>
    <w:p w:rsidR="00871A1E" w:rsidRPr="00EC2CBB" w:rsidRDefault="00871A1E" w:rsidP="00FD44BB">
      <w:pPr>
        <w:jc w:val="both"/>
        <w:rPr>
          <w:rFonts w:cstheme="minorHAnsi"/>
          <w:color w:val="1E293B"/>
          <w:sz w:val="28"/>
          <w:szCs w:val="28"/>
          <w:shd w:val="clear" w:color="auto" w:fill="FFFFFF"/>
        </w:rPr>
      </w:pPr>
      <w:bookmarkStart w:id="0" w:name="_GoBack"/>
      <w:r w:rsidRPr="00EC2CBB">
        <w:rPr>
          <w:rFonts w:cstheme="minorHAnsi"/>
          <w:color w:val="1E293B"/>
          <w:sz w:val="28"/>
          <w:szCs w:val="28"/>
          <w:shd w:val="clear" w:color="auto" w:fill="FFFFFF"/>
        </w:rPr>
        <w:t xml:space="preserve">Are you struggling to lose weight? You might be surprised to learn that the health of your gut may be playing a role. Your gut is responsible for digestion and </w:t>
      </w:r>
      <w:r w:rsidR="00EC2CBB">
        <w:rPr>
          <w:rFonts w:cstheme="minorHAnsi"/>
          <w:color w:val="1E293B"/>
          <w:sz w:val="28"/>
          <w:szCs w:val="28"/>
          <w:shd w:val="clear" w:color="auto" w:fill="FFFFFF"/>
        </w:rPr>
        <w:t xml:space="preserve">the </w:t>
      </w:r>
      <w:r w:rsidRPr="00EC2CBB">
        <w:rPr>
          <w:rFonts w:cstheme="minorHAnsi"/>
          <w:color w:val="1E293B"/>
          <w:sz w:val="28"/>
          <w:szCs w:val="28"/>
          <w:shd w:val="clear" w:color="auto" w:fill="FFFFFF"/>
        </w:rPr>
        <w:t>absor</w:t>
      </w:r>
      <w:r w:rsidR="000F138C" w:rsidRPr="00EC2CBB">
        <w:rPr>
          <w:rFonts w:cstheme="minorHAnsi"/>
          <w:color w:val="1E293B"/>
          <w:sz w:val="28"/>
          <w:szCs w:val="28"/>
          <w:shd w:val="clear" w:color="auto" w:fill="FFFFFF"/>
        </w:rPr>
        <w:t>ption of food, as well as the production</w:t>
      </w:r>
      <w:r w:rsidR="00EE54E2" w:rsidRPr="00EC2CBB">
        <w:rPr>
          <w:rFonts w:cstheme="minorHAnsi"/>
          <w:color w:val="1E293B"/>
          <w:sz w:val="28"/>
          <w:szCs w:val="28"/>
          <w:shd w:val="clear" w:color="auto" w:fill="FFFFFF"/>
        </w:rPr>
        <w:t xml:space="preserve"> of </w:t>
      </w:r>
      <w:r w:rsidR="000F138C" w:rsidRPr="00EC2CBB">
        <w:rPr>
          <w:rFonts w:cstheme="minorHAnsi"/>
          <w:color w:val="1E293B"/>
          <w:sz w:val="28"/>
          <w:szCs w:val="28"/>
          <w:shd w:val="clear" w:color="auto" w:fill="FFFFFF"/>
        </w:rPr>
        <w:t xml:space="preserve">many </w:t>
      </w:r>
      <w:r w:rsidR="00EE54E2" w:rsidRPr="00EC2CBB">
        <w:rPr>
          <w:rFonts w:cstheme="minorHAnsi"/>
          <w:color w:val="1E293B"/>
          <w:sz w:val="28"/>
          <w:szCs w:val="28"/>
          <w:shd w:val="clear" w:color="auto" w:fill="FFFFFF"/>
        </w:rPr>
        <w:t>enzymes and hormones</w:t>
      </w:r>
      <w:r w:rsidR="000F138C" w:rsidRPr="00EC2CBB">
        <w:rPr>
          <w:rFonts w:cstheme="minorHAnsi"/>
          <w:color w:val="1E293B"/>
          <w:sz w:val="28"/>
          <w:szCs w:val="28"/>
          <w:shd w:val="clear" w:color="auto" w:fill="FFFFFF"/>
        </w:rPr>
        <w:t xml:space="preserve"> linked to digestion</w:t>
      </w:r>
      <w:r w:rsidRPr="00EC2CBB">
        <w:rPr>
          <w:rFonts w:cstheme="minorHAnsi"/>
          <w:color w:val="1E293B"/>
          <w:sz w:val="28"/>
          <w:szCs w:val="28"/>
          <w:shd w:val="clear" w:color="auto" w:fill="FFFFFF"/>
        </w:rPr>
        <w:t>. It also houses</w:t>
      </w:r>
      <w:r w:rsidR="00EE54E2" w:rsidRPr="00EC2CBB">
        <w:rPr>
          <w:rFonts w:cstheme="minorHAnsi"/>
          <w:color w:val="1E293B"/>
          <w:sz w:val="28"/>
          <w:szCs w:val="28"/>
          <w:shd w:val="clear" w:color="auto" w:fill="FFFFFF"/>
        </w:rPr>
        <w:t xml:space="preserve"> over one thousand species </w:t>
      </w:r>
      <w:r w:rsidRPr="00EC2CBB">
        <w:rPr>
          <w:rFonts w:cstheme="minorHAnsi"/>
          <w:color w:val="1E293B"/>
          <w:sz w:val="28"/>
          <w:szCs w:val="28"/>
          <w:shd w:val="clear" w:color="auto" w:fill="FFFFFF"/>
        </w:rPr>
        <w:t>o</w:t>
      </w:r>
      <w:r w:rsidR="00EE54E2" w:rsidRPr="00EC2CBB">
        <w:rPr>
          <w:rFonts w:cstheme="minorHAnsi"/>
          <w:color w:val="1E293B"/>
          <w:sz w:val="28"/>
          <w:szCs w:val="28"/>
          <w:shd w:val="clear" w:color="auto" w:fill="FFFFFF"/>
        </w:rPr>
        <w:t>f microorganisms that together number over forty trillion</w:t>
      </w:r>
      <w:r w:rsidR="000F138C" w:rsidRPr="00EC2CBB">
        <w:rPr>
          <w:rFonts w:cstheme="minorHAnsi"/>
          <w:color w:val="1E293B"/>
          <w:sz w:val="28"/>
          <w:szCs w:val="28"/>
          <w:shd w:val="clear" w:color="auto" w:fill="FFFFFF"/>
        </w:rPr>
        <w:t xml:space="preserve"> (1)</w:t>
      </w:r>
      <w:r w:rsidR="00EE54E2" w:rsidRPr="00EC2CBB">
        <w:rPr>
          <w:rFonts w:cstheme="minorHAnsi"/>
          <w:color w:val="1E293B"/>
          <w:sz w:val="28"/>
          <w:szCs w:val="28"/>
          <w:shd w:val="clear" w:color="auto" w:fill="FFFFFF"/>
        </w:rPr>
        <w:t xml:space="preserve">, </w:t>
      </w:r>
      <w:r w:rsidRPr="00EC2CBB">
        <w:rPr>
          <w:rFonts w:cstheme="minorHAnsi"/>
          <w:color w:val="1E293B"/>
          <w:sz w:val="28"/>
          <w:szCs w:val="28"/>
          <w:shd w:val="clear" w:color="auto" w:fill="FFFFFF"/>
        </w:rPr>
        <w:t>which help</w:t>
      </w:r>
      <w:r w:rsidR="000F138C" w:rsidRPr="00EC2CBB">
        <w:rPr>
          <w:rFonts w:cstheme="minorHAnsi"/>
          <w:color w:val="1E293B"/>
          <w:sz w:val="28"/>
          <w:szCs w:val="28"/>
          <w:shd w:val="clear" w:color="auto" w:fill="FFFFFF"/>
        </w:rPr>
        <w:t xml:space="preserve"> to</w:t>
      </w:r>
      <w:r w:rsidRPr="00EC2CBB">
        <w:rPr>
          <w:rFonts w:cstheme="minorHAnsi"/>
          <w:color w:val="1E293B"/>
          <w:sz w:val="28"/>
          <w:szCs w:val="28"/>
          <w:shd w:val="clear" w:color="auto" w:fill="FFFFFF"/>
        </w:rPr>
        <w:t xml:space="preserve"> maintain gut health. An imbalance in the gut microbiome can lead to problems like inflammation, obesity, and even autoimmune diseases</w:t>
      </w:r>
      <w:r w:rsidR="001E0E08" w:rsidRPr="00EC2CBB">
        <w:rPr>
          <w:rFonts w:cstheme="minorHAnsi"/>
          <w:color w:val="1E293B"/>
          <w:sz w:val="28"/>
          <w:szCs w:val="28"/>
          <w:shd w:val="clear" w:color="auto" w:fill="FFFFFF"/>
        </w:rPr>
        <w:t xml:space="preserve"> (2)</w:t>
      </w:r>
      <w:r w:rsidRPr="00EC2CBB">
        <w:rPr>
          <w:rFonts w:cstheme="minorHAnsi"/>
          <w:color w:val="1E293B"/>
          <w:sz w:val="28"/>
          <w:szCs w:val="28"/>
          <w:shd w:val="clear" w:color="auto" w:fill="FFFFFF"/>
        </w:rPr>
        <w:t>.</w:t>
      </w:r>
    </w:p>
    <w:p w:rsidR="00EE54E2" w:rsidRPr="00EC2CBB" w:rsidRDefault="00EE54E2" w:rsidP="00FD44BB">
      <w:pPr>
        <w:jc w:val="both"/>
        <w:rPr>
          <w:rFonts w:cstheme="minorHAnsi"/>
          <w:color w:val="1E293B"/>
          <w:sz w:val="28"/>
          <w:szCs w:val="28"/>
          <w:shd w:val="clear" w:color="auto" w:fill="FFFFFF"/>
        </w:rPr>
      </w:pPr>
      <w:r w:rsidRPr="00EC2CBB">
        <w:rPr>
          <w:rFonts w:cstheme="minorHAnsi"/>
          <w:color w:val="1E293B"/>
          <w:sz w:val="28"/>
          <w:szCs w:val="28"/>
          <w:shd w:val="clear" w:color="auto" w:fill="FFFFFF"/>
        </w:rPr>
        <w:t xml:space="preserve">The diversity and </w:t>
      </w:r>
      <w:r w:rsidR="00EC2CBB">
        <w:rPr>
          <w:rFonts w:cstheme="minorHAnsi"/>
          <w:color w:val="1E293B"/>
          <w:sz w:val="28"/>
          <w:szCs w:val="28"/>
          <w:shd w:val="clear" w:color="auto" w:fill="FFFFFF"/>
        </w:rPr>
        <w:t>amount of bacteria in our gut are</w:t>
      </w:r>
      <w:r w:rsidRPr="00EC2CBB">
        <w:rPr>
          <w:rFonts w:cstheme="minorHAnsi"/>
          <w:color w:val="1E293B"/>
          <w:sz w:val="28"/>
          <w:szCs w:val="28"/>
          <w:shd w:val="clear" w:color="auto" w:fill="FFFFFF"/>
        </w:rPr>
        <w:t xml:space="preserve"> controlled by our habits, especially what we eat. In addition, these microorganisms as a whole are known as the </w:t>
      </w:r>
      <w:r w:rsidR="00EC2CBB">
        <w:rPr>
          <w:rFonts w:cstheme="minorHAnsi"/>
          <w:color w:val="1E293B"/>
          <w:sz w:val="28"/>
          <w:szCs w:val="28"/>
          <w:shd w:val="clear" w:color="auto" w:fill="FFFFFF"/>
        </w:rPr>
        <w:t>“</w:t>
      </w:r>
      <w:r w:rsidRPr="00EC2CBB">
        <w:rPr>
          <w:rFonts w:cstheme="minorHAnsi"/>
          <w:color w:val="1E293B"/>
          <w:sz w:val="28"/>
          <w:szCs w:val="28"/>
          <w:shd w:val="clear" w:color="auto" w:fill="FFFFFF"/>
        </w:rPr>
        <w:t>second brain</w:t>
      </w:r>
      <w:r w:rsidR="00EC2CBB">
        <w:rPr>
          <w:rFonts w:cstheme="minorHAnsi"/>
          <w:color w:val="1E293B"/>
          <w:sz w:val="28"/>
          <w:szCs w:val="28"/>
          <w:shd w:val="clear" w:color="auto" w:fill="FFFFFF"/>
        </w:rPr>
        <w:t>”</w:t>
      </w:r>
      <w:r w:rsidRPr="00EC2CBB">
        <w:rPr>
          <w:rFonts w:cstheme="minorHAnsi"/>
          <w:color w:val="1E293B"/>
          <w:sz w:val="28"/>
          <w:szCs w:val="28"/>
          <w:shd w:val="clear" w:color="auto" w:fill="FFFFFF"/>
        </w:rPr>
        <w:t>. In that capacity, it can affect signals to the brain, including hunger and appetite signals</w:t>
      </w:r>
      <w:r w:rsidR="001E0E08" w:rsidRPr="00EC2CBB">
        <w:rPr>
          <w:rFonts w:cstheme="minorHAnsi"/>
          <w:color w:val="1E293B"/>
          <w:sz w:val="28"/>
          <w:szCs w:val="28"/>
          <w:shd w:val="clear" w:color="auto" w:fill="FFFFFF"/>
        </w:rPr>
        <w:t xml:space="preserve"> (3)</w:t>
      </w:r>
      <w:r w:rsidRPr="00EC2CBB">
        <w:rPr>
          <w:rFonts w:cstheme="minorHAnsi"/>
          <w:color w:val="1E293B"/>
          <w:sz w:val="28"/>
          <w:szCs w:val="28"/>
          <w:shd w:val="clear" w:color="auto" w:fill="FFFFFF"/>
        </w:rPr>
        <w:t xml:space="preserve">. </w:t>
      </w:r>
    </w:p>
    <w:p w:rsidR="003A63E7" w:rsidRPr="00EC2CBB" w:rsidRDefault="001E0E08" w:rsidP="00FD44BB">
      <w:pPr>
        <w:jc w:val="both"/>
        <w:rPr>
          <w:rFonts w:cstheme="minorHAnsi"/>
          <w:color w:val="1E293B"/>
          <w:sz w:val="28"/>
          <w:szCs w:val="28"/>
          <w:shd w:val="clear" w:color="auto" w:fill="FFFFFF"/>
        </w:rPr>
      </w:pPr>
      <w:r w:rsidRPr="00EC2CBB">
        <w:rPr>
          <w:rFonts w:cstheme="minorHAnsi"/>
          <w:color w:val="1E293B"/>
          <w:sz w:val="28"/>
          <w:szCs w:val="28"/>
          <w:shd w:val="clear" w:color="auto" w:fill="FFFFFF"/>
        </w:rPr>
        <w:t>As many of you are aware</w:t>
      </w:r>
      <w:r w:rsidR="002D7E46" w:rsidRPr="00EC2CBB">
        <w:rPr>
          <w:rFonts w:cstheme="minorHAnsi"/>
          <w:color w:val="1E293B"/>
          <w:sz w:val="28"/>
          <w:szCs w:val="28"/>
          <w:shd w:val="clear" w:color="auto" w:fill="FFFFFF"/>
        </w:rPr>
        <w:t>, eating too many calories,</w:t>
      </w:r>
      <w:r w:rsidR="003A63E7" w:rsidRPr="00EC2CBB">
        <w:rPr>
          <w:rFonts w:cstheme="minorHAnsi"/>
          <w:color w:val="1E293B"/>
          <w:sz w:val="28"/>
          <w:szCs w:val="28"/>
          <w:shd w:val="clear" w:color="auto" w:fill="FFFFFF"/>
        </w:rPr>
        <w:t xml:space="preserve"> </w:t>
      </w:r>
      <w:r w:rsidR="00EC2CBB">
        <w:rPr>
          <w:rFonts w:cstheme="minorHAnsi"/>
          <w:color w:val="1E293B"/>
          <w:sz w:val="28"/>
          <w:szCs w:val="28"/>
          <w:shd w:val="clear" w:color="auto" w:fill="FFFFFF"/>
        </w:rPr>
        <w:t xml:space="preserve">eating </w:t>
      </w:r>
      <w:r w:rsidR="003A63E7" w:rsidRPr="00EC2CBB">
        <w:rPr>
          <w:rFonts w:cstheme="minorHAnsi"/>
          <w:color w:val="1E293B"/>
          <w:sz w:val="28"/>
          <w:szCs w:val="28"/>
          <w:shd w:val="clear" w:color="auto" w:fill="FFFFFF"/>
        </w:rPr>
        <w:t xml:space="preserve">fatty and sugary foods </w:t>
      </w:r>
      <w:r w:rsidR="00EC2CBB">
        <w:rPr>
          <w:rFonts w:cstheme="minorHAnsi"/>
          <w:color w:val="1E293B"/>
          <w:sz w:val="28"/>
          <w:szCs w:val="28"/>
          <w:shd w:val="clear" w:color="auto" w:fill="FFFFFF"/>
        </w:rPr>
        <w:t>and not getting</w:t>
      </w:r>
      <w:r w:rsidR="00AF3D04" w:rsidRPr="00EC2CBB">
        <w:rPr>
          <w:rFonts w:cstheme="minorHAnsi"/>
          <w:color w:val="1E293B"/>
          <w:sz w:val="28"/>
          <w:szCs w:val="28"/>
          <w:shd w:val="clear" w:color="auto" w:fill="FFFFFF"/>
        </w:rPr>
        <w:t xml:space="preserve"> enough exercise</w:t>
      </w:r>
      <w:r w:rsidR="002D7E46" w:rsidRPr="00EC2CBB">
        <w:rPr>
          <w:rFonts w:cstheme="minorHAnsi"/>
          <w:color w:val="1E293B"/>
          <w:sz w:val="28"/>
          <w:szCs w:val="28"/>
          <w:shd w:val="clear" w:color="auto" w:fill="FFFFFF"/>
        </w:rPr>
        <w:t>,</w:t>
      </w:r>
      <w:r w:rsidR="00AF3D04" w:rsidRPr="00EC2CBB">
        <w:rPr>
          <w:rFonts w:cstheme="minorHAnsi"/>
          <w:color w:val="1E293B"/>
          <w:sz w:val="28"/>
          <w:szCs w:val="28"/>
          <w:shd w:val="clear" w:color="auto" w:fill="FFFFFF"/>
        </w:rPr>
        <w:t xml:space="preserve"> play a part in gaining weight. However, research into how the health of our gu</w:t>
      </w:r>
      <w:r w:rsidR="00EC2CBB">
        <w:rPr>
          <w:rFonts w:cstheme="minorHAnsi"/>
          <w:color w:val="1E293B"/>
          <w:sz w:val="28"/>
          <w:szCs w:val="28"/>
          <w:shd w:val="clear" w:color="auto" w:fill="FFFFFF"/>
        </w:rPr>
        <w:t>ts</w:t>
      </w:r>
      <w:r w:rsidR="00AF3D04" w:rsidRPr="00EC2CBB">
        <w:rPr>
          <w:rFonts w:cstheme="minorHAnsi"/>
          <w:color w:val="1E293B"/>
          <w:sz w:val="28"/>
          <w:szCs w:val="28"/>
          <w:shd w:val="clear" w:color="auto" w:fill="FFFFFF"/>
        </w:rPr>
        <w:t xml:space="preserve"> and the b</w:t>
      </w:r>
      <w:r w:rsidR="00EC2CBB">
        <w:rPr>
          <w:rFonts w:cstheme="minorHAnsi"/>
          <w:color w:val="1E293B"/>
          <w:sz w:val="28"/>
          <w:szCs w:val="28"/>
          <w:shd w:val="clear" w:color="auto" w:fill="FFFFFF"/>
        </w:rPr>
        <w:t>acteria that live there, impact</w:t>
      </w:r>
      <w:r w:rsidR="00AF3D04" w:rsidRPr="00EC2CBB">
        <w:rPr>
          <w:rFonts w:cstheme="minorHAnsi"/>
          <w:color w:val="1E293B"/>
          <w:sz w:val="28"/>
          <w:szCs w:val="28"/>
          <w:shd w:val="clear" w:color="auto" w:fill="FFFFFF"/>
        </w:rPr>
        <w:t xml:space="preserve"> our weight has grown exponentially in recent years. </w:t>
      </w:r>
      <w:r w:rsidR="002D7E46" w:rsidRPr="00EC2CBB">
        <w:rPr>
          <w:rFonts w:cstheme="minorHAnsi"/>
          <w:color w:val="1E293B"/>
          <w:sz w:val="28"/>
          <w:szCs w:val="28"/>
          <w:shd w:val="clear" w:color="auto" w:fill="FFFFFF"/>
        </w:rPr>
        <w:t xml:space="preserve"> Scientists have discovered that the gut bacteria in overweight and obese children </w:t>
      </w:r>
      <w:r w:rsidRPr="00EC2CBB">
        <w:rPr>
          <w:rFonts w:cstheme="minorHAnsi"/>
          <w:color w:val="1E293B"/>
          <w:sz w:val="28"/>
          <w:szCs w:val="28"/>
          <w:shd w:val="clear" w:color="auto" w:fill="FFFFFF"/>
        </w:rPr>
        <w:t>(4)</w:t>
      </w:r>
      <w:r w:rsidR="002D7E46" w:rsidRPr="00EC2CBB">
        <w:rPr>
          <w:rFonts w:cstheme="minorHAnsi"/>
          <w:color w:val="1E293B"/>
          <w:sz w:val="28"/>
          <w:szCs w:val="28"/>
          <w:shd w:val="clear" w:color="auto" w:fill="FFFFFF"/>
        </w:rPr>
        <w:t xml:space="preserve"> and adults </w:t>
      </w:r>
      <w:r w:rsidRPr="00EC2CBB">
        <w:rPr>
          <w:rFonts w:cstheme="minorHAnsi"/>
          <w:color w:val="1E293B"/>
          <w:sz w:val="28"/>
          <w:szCs w:val="28"/>
          <w:shd w:val="clear" w:color="auto" w:fill="FFFFFF"/>
        </w:rPr>
        <w:t>(5)</w:t>
      </w:r>
      <w:r w:rsidR="00D23C82" w:rsidRPr="00EC2CBB">
        <w:rPr>
          <w:rFonts w:cstheme="minorHAnsi"/>
          <w:color w:val="1E293B"/>
          <w:sz w:val="28"/>
          <w:szCs w:val="28"/>
          <w:shd w:val="clear" w:color="auto" w:fill="FFFFFF"/>
        </w:rPr>
        <w:t xml:space="preserve"> </w:t>
      </w:r>
      <w:r w:rsidR="002D7E46" w:rsidRPr="00EC2CBB">
        <w:rPr>
          <w:rFonts w:cstheme="minorHAnsi"/>
          <w:color w:val="1E293B"/>
          <w:sz w:val="28"/>
          <w:szCs w:val="28"/>
          <w:shd w:val="clear" w:color="auto" w:fill="FFFFFF"/>
        </w:rPr>
        <w:t xml:space="preserve">are different from </w:t>
      </w:r>
      <w:r w:rsidR="005B5A01">
        <w:rPr>
          <w:rFonts w:cstheme="minorHAnsi"/>
          <w:color w:val="1E293B"/>
          <w:sz w:val="28"/>
          <w:szCs w:val="28"/>
          <w:shd w:val="clear" w:color="auto" w:fill="FFFFFF"/>
        </w:rPr>
        <w:t>in those who</w:t>
      </w:r>
      <w:r w:rsidR="002D7E46" w:rsidRPr="00EC2CBB">
        <w:rPr>
          <w:rFonts w:cstheme="minorHAnsi"/>
          <w:color w:val="1E293B"/>
          <w:sz w:val="28"/>
          <w:szCs w:val="28"/>
          <w:shd w:val="clear" w:color="auto" w:fill="FFFFFF"/>
        </w:rPr>
        <w:t xml:space="preserve"> are lean. </w:t>
      </w:r>
    </w:p>
    <w:p w:rsidR="00362E77" w:rsidRPr="00EC2CBB" w:rsidRDefault="00362E77" w:rsidP="00FD44BB">
      <w:pPr>
        <w:jc w:val="both"/>
        <w:rPr>
          <w:rFonts w:cstheme="minorHAnsi"/>
          <w:b/>
          <w:color w:val="1E293B"/>
          <w:sz w:val="28"/>
          <w:szCs w:val="28"/>
          <w:shd w:val="clear" w:color="auto" w:fill="FFFFFF"/>
        </w:rPr>
      </w:pPr>
      <w:r w:rsidRPr="00EC2CBB">
        <w:rPr>
          <w:rFonts w:cstheme="minorHAnsi"/>
          <w:b/>
          <w:color w:val="1E293B"/>
          <w:sz w:val="28"/>
          <w:szCs w:val="28"/>
          <w:shd w:val="clear" w:color="auto" w:fill="FFFFFF"/>
        </w:rPr>
        <w:t>Increase vegetable intake</w:t>
      </w:r>
    </w:p>
    <w:p w:rsidR="001E0E08" w:rsidRPr="00FD44BB" w:rsidRDefault="000D42E4" w:rsidP="00FD44BB">
      <w:pPr>
        <w:jc w:val="both"/>
        <w:rPr>
          <w:rFonts w:cstheme="minorHAnsi"/>
          <w:color w:val="1E293B"/>
          <w:sz w:val="28"/>
          <w:szCs w:val="28"/>
          <w:shd w:val="clear" w:color="auto" w:fill="FFFFFF"/>
        </w:rPr>
      </w:pPr>
      <w:r w:rsidRPr="00EC2CBB">
        <w:rPr>
          <w:rFonts w:cstheme="minorHAnsi"/>
          <w:color w:val="1E293B"/>
          <w:sz w:val="28"/>
          <w:szCs w:val="28"/>
          <w:shd w:val="clear" w:color="auto" w:fill="FFFFFF"/>
        </w:rPr>
        <w:t>When it comes to weight loss, we all know that a balanced diet is key. This includes eating plenty of fruits and vegetables, which are n</w:t>
      </w:r>
      <w:r w:rsidR="003273A1">
        <w:rPr>
          <w:rFonts w:cstheme="minorHAnsi"/>
          <w:color w:val="1E293B"/>
          <w:sz w:val="28"/>
          <w:szCs w:val="28"/>
          <w:shd w:val="clear" w:color="auto" w:fill="FFFFFF"/>
        </w:rPr>
        <w:t>ot only good for your waistline</w:t>
      </w:r>
      <w:r w:rsidRPr="00EC2CBB">
        <w:rPr>
          <w:rFonts w:cstheme="minorHAnsi"/>
          <w:color w:val="1E293B"/>
          <w:sz w:val="28"/>
          <w:szCs w:val="28"/>
          <w:shd w:val="clear" w:color="auto" w:fill="FFFFFF"/>
        </w:rPr>
        <w:t xml:space="preserve"> but also for your gut health. That's because the healthy bacteria in our gut thrive on high-fibre foods like cauliflower, broccoli</w:t>
      </w:r>
      <w:r w:rsidR="001E0E08" w:rsidRPr="00EC2CBB">
        <w:rPr>
          <w:rFonts w:cstheme="minorHAnsi"/>
          <w:color w:val="1E293B"/>
          <w:sz w:val="28"/>
          <w:szCs w:val="28"/>
          <w:shd w:val="clear" w:color="auto" w:fill="FFFFFF"/>
        </w:rPr>
        <w:t>, asparagus,</w:t>
      </w:r>
      <w:r w:rsidRPr="00EC2CBB">
        <w:rPr>
          <w:rFonts w:cstheme="minorHAnsi"/>
          <w:color w:val="1E293B"/>
          <w:sz w:val="28"/>
          <w:szCs w:val="28"/>
          <w:shd w:val="clear" w:color="auto" w:fill="FFFFFF"/>
        </w:rPr>
        <w:t xml:space="preserve"> and other leafy greens. So, by including these foods in your diet, you can give your gut the nutrients it needs to stay healthy and help you lose weight in the process. Of course, it's important to remember that no one food is a magic bullet for weight loss. But by adding fruit and veg</w:t>
      </w:r>
      <w:r w:rsidR="001E0E08" w:rsidRPr="00EC2CBB">
        <w:rPr>
          <w:rFonts w:cstheme="minorHAnsi"/>
          <w:color w:val="1E293B"/>
          <w:sz w:val="28"/>
          <w:szCs w:val="28"/>
          <w:shd w:val="clear" w:color="auto" w:fill="FFFFFF"/>
        </w:rPr>
        <w:t>etables</w:t>
      </w:r>
      <w:r w:rsidRPr="00EC2CBB">
        <w:rPr>
          <w:rFonts w:cstheme="minorHAnsi"/>
          <w:color w:val="1E293B"/>
          <w:sz w:val="28"/>
          <w:szCs w:val="28"/>
          <w:shd w:val="clear" w:color="auto" w:fill="FFFFFF"/>
        </w:rPr>
        <w:t xml:space="preserve"> to your diet, you can</w:t>
      </w:r>
      <w:r w:rsidR="00D94F2E">
        <w:rPr>
          <w:rFonts w:cstheme="minorHAnsi"/>
          <w:color w:val="1E293B"/>
          <w:sz w:val="28"/>
          <w:szCs w:val="28"/>
          <w:shd w:val="clear" w:color="auto" w:fill="FFFFFF"/>
        </w:rPr>
        <w:t xml:space="preserve"> help support your gut health </w:t>
      </w:r>
      <w:r w:rsidRPr="00EC2CBB">
        <w:rPr>
          <w:rFonts w:cstheme="minorHAnsi"/>
          <w:color w:val="1E293B"/>
          <w:sz w:val="28"/>
          <w:szCs w:val="28"/>
          <w:shd w:val="clear" w:color="auto" w:fill="FFFFFF"/>
        </w:rPr>
        <w:t>and set yourself on the path to successful weight loss.</w:t>
      </w:r>
    </w:p>
    <w:p w:rsidR="001E0E08" w:rsidRPr="00EC2CBB" w:rsidRDefault="001E0E08" w:rsidP="00FD44BB">
      <w:pPr>
        <w:jc w:val="both"/>
        <w:rPr>
          <w:rFonts w:cstheme="minorHAnsi"/>
          <w:b/>
          <w:color w:val="1E293B"/>
          <w:sz w:val="28"/>
          <w:szCs w:val="28"/>
          <w:shd w:val="clear" w:color="auto" w:fill="FFFFFF"/>
        </w:rPr>
      </w:pPr>
    </w:p>
    <w:p w:rsidR="000D42E4" w:rsidRPr="00EC2CBB" w:rsidRDefault="000D42E4" w:rsidP="00FD44BB">
      <w:pPr>
        <w:jc w:val="both"/>
        <w:rPr>
          <w:rFonts w:cstheme="minorHAnsi"/>
          <w:b/>
          <w:color w:val="1E293B"/>
          <w:sz w:val="28"/>
          <w:szCs w:val="28"/>
          <w:shd w:val="clear" w:color="auto" w:fill="FFFFFF"/>
        </w:rPr>
      </w:pPr>
      <w:r w:rsidRPr="00EC2CBB">
        <w:rPr>
          <w:rFonts w:cstheme="minorHAnsi"/>
          <w:b/>
          <w:color w:val="1E293B"/>
          <w:sz w:val="28"/>
          <w:szCs w:val="28"/>
          <w:shd w:val="clear" w:color="auto" w:fill="FFFFFF"/>
        </w:rPr>
        <w:t xml:space="preserve">Reduce sugar intake </w:t>
      </w:r>
    </w:p>
    <w:p w:rsidR="00F73E72" w:rsidRPr="00EC2CBB" w:rsidRDefault="000D42E4" w:rsidP="00FD44BB">
      <w:pPr>
        <w:jc w:val="both"/>
        <w:rPr>
          <w:rFonts w:cstheme="minorHAnsi"/>
          <w:color w:val="1E293B"/>
          <w:sz w:val="28"/>
          <w:szCs w:val="28"/>
          <w:shd w:val="clear" w:color="auto" w:fill="FFFFFF"/>
        </w:rPr>
      </w:pPr>
      <w:r w:rsidRPr="00EC2CBB">
        <w:rPr>
          <w:rFonts w:cstheme="minorHAnsi"/>
          <w:color w:val="1E293B"/>
          <w:sz w:val="28"/>
          <w:szCs w:val="28"/>
          <w:shd w:val="clear" w:color="auto" w:fill="FFFFFF"/>
        </w:rPr>
        <w:t xml:space="preserve">When you are making an effort to reduce the amount of weight you are carrying, one of the first things you should do is </w:t>
      </w:r>
      <w:r w:rsidR="00203905" w:rsidRPr="00EC2CBB">
        <w:rPr>
          <w:rFonts w:cstheme="minorHAnsi"/>
          <w:color w:val="1E293B"/>
          <w:sz w:val="28"/>
          <w:szCs w:val="28"/>
          <w:shd w:val="clear" w:color="auto" w:fill="FFFFFF"/>
        </w:rPr>
        <w:t>remove</w:t>
      </w:r>
      <w:r w:rsidRPr="00EC2CBB">
        <w:rPr>
          <w:rFonts w:cstheme="minorHAnsi"/>
          <w:color w:val="1E293B"/>
          <w:sz w:val="28"/>
          <w:szCs w:val="28"/>
          <w:shd w:val="clear" w:color="auto" w:fill="FFFFFF"/>
        </w:rPr>
        <w:t xml:space="preserve"> sugar from your diet. This is due to the fact that consuming an excessive amount of sugar not only contributes to weight gain but </w:t>
      </w:r>
      <w:r w:rsidR="004A2C84" w:rsidRPr="00EC2CBB">
        <w:rPr>
          <w:rFonts w:cstheme="minorHAnsi"/>
          <w:color w:val="1E293B"/>
          <w:sz w:val="28"/>
          <w:szCs w:val="28"/>
          <w:shd w:val="clear" w:color="auto" w:fill="FFFFFF"/>
        </w:rPr>
        <w:t xml:space="preserve">can </w:t>
      </w:r>
      <w:r w:rsidRPr="00EC2CBB">
        <w:rPr>
          <w:rFonts w:cstheme="minorHAnsi"/>
          <w:color w:val="1E293B"/>
          <w:sz w:val="28"/>
          <w:szCs w:val="28"/>
          <w:shd w:val="clear" w:color="auto" w:fill="FFFFFF"/>
        </w:rPr>
        <w:t xml:space="preserve">also </w:t>
      </w:r>
      <w:r w:rsidR="004A2C84" w:rsidRPr="00EC2CBB">
        <w:rPr>
          <w:rFonts w:cstheme="minorHAnsi"/>
          <w:color w:val="1E293B"/>
          <w:sz w:val="28"/>
          <w:szCs w:val="28"/>
          <w:shd w:val="clear" w:color="auto" w:fill="FFFFFF"/>
        </w:rPr>
        <w:t>lead to</w:t>
      </w:r>
      <w:r w:rsidR="00203905" w:rsidRPr="00EC2CBB">
        <w:rPr>
          <w:rFonts w:cstheme="minorHAnsi"/>
          <w:color w:val="1E293B"/>
          <w:sz w:val="28"/>
          <w:szCs w:val="28"/>
          <w:shd w:val="clear" w:color="auto" w:fill="FFFFFF"/>
        </w:rPr>
        <w:t xml:space="preserve"> inflammation in</w:t>
      </w:r>
      <w:r w:rsidRPr="00EC2CBB">
        <w:rPr>
          <w:rFonts w:cstheme="minorHAnsi"/>
          <w:color w:val="1E293B"/>
          <w:sz w:val="28"/>
          <w:szCs w:val="28"/>
          <w:shd w:val="clear" w:color="auto" w:fill="FFFFFF"/>
        </w:rPr>
        <w:t xml:space="preserve"> the body. When inflammation is present in our bodies, we have a greater </w:t>
      </w:r>
      <w:r w:rsidR="00203905" w:rsidRPr="00EC2CBB">
        <w:rPr>
          <w:rFonts w:cstheme="minorHAnsi"/>
          <w:color w:val="1E293B"/>
          <w:sz w:val="28"/>
          <w:szCs w:val="28"/>
          <w:shd w:val="clear" w:color="auto" w:fill="FFFFFF"/>
        </w:rPr>
        <w:t>tendency</w:t>
      </w:r>
      <w:r w:rsidRPr="00EC2CBB">
        <w:rPr>
          <w:rFonts w:cstheme="minorHAnsi"/>
          <w:color w:val="1E293B"/>
          <w:sz w:val="28"/>
          <w:szCs w:val="28"/>
          <w:shd w:val="clear" w:color="auto" w:fill="FFFFFF"/>
        </w:rPr>
        <w:t xml:space="preserve"> to store excess fat</w:t>
      </w:r>
      <w:r w:rsidR="004A2C84" w:rsidRPr="00EC2CBB">
        <w:rPr>
          <w:rFonts w:cstheme="minorHAnsi"/>
          <w:color w:val="1E293B"/>
          <w:sz w:val="28"/>
          <w:szCs w:val="28"/>
          <w:shd w:val="clear" w:color="auto" w:fill="FFFFFF"/>
        </w:rPr>
        <w:t xml:space="preserve"> (6)</w:t>
      </w:r>
      <w:r w:rsidRPr="00EC2CBB">
        <w:rPr>
          <w:rFonts w:cstheme="minorHAnsi"/>
          <w:color w:val="1E293B"/>
          <w:sz w:val="28"/>
          <w:szCs w:val="28"/>
          <w:shd w:val="clear" w:color="auto" w:fill="FFFFFF"/>
        </w:rPr>
        <w:t xml:space="preserve">. </w:t>
      </w:r>
    </w:p>
    <w:p w:rsidR="00F73E72" w:rsidRPr="00EC2CBB" w:rsidRDefault="000D42E4" w:rsidP="00FD44BB">
      <w:pPr>
        <w:jc w:val="both"/>
        <w:rPr>
          <w:rFonts w:cstheme="minorHAnsi"/>
          <w:color w:val="1E293B"/>
          <w:sz w:val="28"/>
          <w:szCs w:val="28"/>
          <w:shd w:val="clear" w:color="auto" w:fill="FFFFFF"/>
        </w:rPr>
      </w:pPr>
      <w:r w:rsidRPr="00EC2CBB">
        <w:rPr>
          <w:rFonts w:cstheme="minorHAnsi"/>
          <w:color w:val="1E293B"/>
          <w:sz w:val="28"/>
          <w:szCs w:val="28"/>
          <w:shd w:val="clear" w:color="auto" w:fill="FFFFFF"/>
        </w:rPr>
        <w:t>In addition to this, sugar is terrible for our digestive system. A condition known as dysbiosis can develop, which can result in a decrease in beneficial bacteria</w:t>
      </w:r>
      <w:r w:rsidR="00757A36" w:rsidRPr="00EC2CBB">
        <w:rPr>
          <w:rFonts w:cstheme="minorHAnsi"/>
          <w:color w:val="1E293B"/>
          <w:sz w:val="28"/>
          <w:szCs w:val="28"/>
          <w:shd w:val="clear" w:color="auto" w:fill="FFFFFF"/>
        </w:rPr>
        <w:t>. More importantly, it can lead to</w:t>
      </w:r>
      <w:r w:rsidRPr="00EC2CBB">
        <w:rPr>
          <w:rFonts w:cstheme="minorHAnsi"/>
          <w:color w:val="1E293B"/>
          <w:sz w:val="28"/>
          <w:szCs w:val="28"/>
          <w:shd w:val="clear" w:color="auto" w:fill="FFFFFF"/>
        </w:rPr>
        <w:t xml:space="preserve"> an increase in dangerous bacteria</w:t>
      </w:r>
      <w:r w:rsidR="00757A36" w:rsidRPr="00EC2CBB">
        <w:rPr>
          <w:rFonts w:cstheme="minorHAnsi"/>
          <w:color w:val="1E293B"/>
          <w:sz w:val="28"/>
          <w:szCs w:val="28"/>
          <w:shd w:val="clear" w:color="auto" w:fill="FFFFFF"/>
        </w:rPr>
        <w:t xml:space="preserve"> that feed on the sugar and multiply</w:t>
      </w:r>
      <w:r w:rsidRPr="00EC2CBB">
        <w:rPr>
          <w:rFonts w:cstheme="minorHAnsi"/>
          <w:color w:val="1E293B"/>
          <w:sz w:val="28"/>
          <w:szCs w:val="28"/>
          <w:shd w:val="clear" w:color="auto" w:fill="FFFFFF"/>
        </w:rPr>
        <w:t xml:space="preserve">. This can </w:t>
      </w:r>
      <w:r w:rsidR="00757A36" w:rsidRPr="00EC2CBB">
        <w:rPr>
          <w:rFonts w:cstheme="minorHAnsi"/>
          <w:color w:val="1E293B"/>
          <w:sz w:val="28"/>
          <w:szCs w:val="28"/>
          <w:shd w:val="clear" w:color="auto" w:fill="FFFFFF"/>
        </w:rPr>
        <w:t>cause inflammation</w:t>
      </w:r>
      <w:r w:rsidR="00D94F2E">
        <w:rPr>
          <w:rFonts w:cstheme="minorHAnsi"/>
          <w:color w:val="1E293B"/>
          <w:sz w:val="28"/>
          <w:szCs w:val="28"/>
          <w:shd w:val="clear" w:color="auto" w:fill="FFFFFF"/>
        </w:rPr>
        <w:t>,</w:t>
      </w:r>
      <w:r w:rsidR="00757A36" w:rsidRPr="00EC2CBB">
        <w:rPr>
          <w:rFonts w:cstheme="minorHAnsi"/>
          <w:color w:val="1E293B"/>
          <w:sz w:val="28"/>
          <w:szCs w:val="28"/>
          <w:shd w:val="clear" w:color="auto" w:fill="FFFFFF"/>
        </w:rPr>
        <w:t xml:space="preserve"> which </w:t>
      </w:r>
      <w:r w:rsidRPr="00EC2CBB">
        <w:rPr>
          <w:rFonts w:cstheme="minorHAnsi"/>
          <w:color w:val="1E293B"/>
          <w:sz w:val="28"/>
          <w:szCs w:val="28"/>
          <w:shd w:val="clear" w:color="auto" w:fill="FFFFFF"/>
        </w:rPr>
        <w:t>create</w:t>
      </w:r>
      <w:r w:rsidR="00757A36" w:rsidRPr="00EC2CBB">
        <w:rPr>
          <w:rFonts w:cstheme="minorHAnsi"/>
          <w:color w:val="1E293B"/>
          <w:sz w:val="28"/>
          <w:szCs w:val="28"/>
          <w:shd w:val="clear" w:color="auto" w:fill="FFFFFF"/>
        </w:rPr>
        <w:t>s</w:t>
      </w:r>
      <w:r w:rsidRPr="00EC2CBB">
        <w:rPr>
          <w:rFonts w:cstheme="minorHAnsi"/>
          <w:color w:val="1E293B"/>
          <w:sz w:val="28"/>
          <w:szCs w:val="28"/>
          <w:shd w:val="clear" w:color="auto" w:fill="FFFFFF"/>
        </w:rPr>
        <w:t xml:space="preserve"> changes on the inside of t</w:t>
      </w:r>
      <w:r w:rsidR="00D94F2E">
        <w:rPr>
          <w:rFonts w:cstheme="minorHAnsi"/>
          <w:color w:val="1E293B"/>
          <w:sz w:val="28"/>
          <w:szCs w:val="28"/>
          <w:shd w:val="clear" w:color="auto" w:fill="FFFFFF"/>
        </w:rPr>
        <w:t>he gut and</w:t>
      </w:r>
      <w:r w:rsidR="00203905" w:rsidRPr="00EC2CBB">
        <w:rPr>
          <w:rFonts w:cstheme="minorHAnsi"/>
          <w:color w:val="1E293B"/>
          <w:sz w:val="28"/>
          <w:szCs w:val="28"/>
          <w:shd w:val="clear" w:color="auto" w:fill="FFFFFF"/>
        </w:rPr>
        <w:t xml:space="preserve"> can</w:t>
      </w:r>
      <w:r w:rsidRPr="00EC2CBB">
        <w:rPr>
          <w:rFonts w:cstheme="minorHAnsi"/>
          <w:color w:val="1E293B"/>
          <w:sz w:val="28"/>
          <w:szCs w:val="28"/>
          <w:shd w:val="clear" w:color="auto" w:fill="FFFFFF"/>
        </w:rPr>
        <w:t xml:space="preserve"> </w:t>
      </w:r>
      <w:r w:rsidR="004A2C84" w:rsidRPr="00EC2CBB">
        <w:rPr>
          <w:rFonts w:cstheme="minorHAnsi"/>
          <w:color w:val="1E293B"/>
          <w:sz w:val="28"/>
          <w:szCs w:val="28"/>
          <w:shd w:val="clear" w:color="auto" w:fill="FFFFFF"/>
        </w:rPr>
        <w:t xml:space="preserve">then </w:t>
      </w:r>
      <w:r w:rsidRPr="00EC2CBB">
        <w:rPr>
          <w:rFonts w:cstheme="minorHAnsi"/>
          <w:color w:val="1E293B"/>
          <w:sz w:val="28"/>
          <w:szCs w:val="28"/>
          <w:shd w:val="clear" w:color="auto" w:fill="FFFFFF"/>
        </w:rPr>
        <w:t>lead to a syndrome known as lea</w:t>
      </w:r>
      <w:r w:rsidR="00203905" w:rsidRPr="00EC2CBB">
        <w:rPr>
          <w:rFonts w:cstheme="minorHAnsi"/>
          <w:color w:val="1E293B"/>
          <w:sz w:val="28"/>
          <w:szCs w:val="28"/>
          <w:shd w:val="clear" w:color="auto" w:fill="FFFFFF"/>
        </w:rPr>
        <w:t>ky gut. Leaky gut</w:t>
      </w:r>
      <w:r w:rsidRPr="00EC2CBB">
        <w:rPr>
          <w:rFonts w:cstheme="minorHAnsi"/>
          <w:color w:val="1E293B"/>
          <w:sz w:val="28"/>
          <w:szCs w:val="28"/>
          <w:shd w:val="clear" w:color="auto" w:fill="FFFFFF"/>
        </w:rPr>
        <w:t xml:space="preserve"> </w:t>
      </w:r>
      <w:r w:rsidR="00203905" w:rsidRPr="00EC2CBB">
        <w:rPr>
          <w:rFonts w:cstheme="minorHAnsi"/>
          <w:color w:val="1E293B"/>
          <w:sz w:val="28"/>
          <w:szCs w:val="28"/>
          <w:shd w:val="clear" w:color="auto" w:fill="FFFFFF"/>
        </w:rPr>
        <w:t>is strongly linked t</w:t>
      </w:r>
      <w:r w:rsidRPr="00EC2CBB">
        <w:rPr>
          <w:rFonts w:cstheme="minorHAnsi"/>
          <w:color w:val="1E293B"/>
          <w:sz w:val="28"/>
          <w:szCs w:val="28"/>
          <w:shd w:val="clear" w:color="auto" w:fill="FFFFFF"/>
        </w:rPr>
        <w:t xml:space="preserve">o obesity and can </w:t>
      </w:r>
      <w:r w:rsidR="004A2C84" w:rsidRPr="00EC2CBB">
        <w:rPr>
          <w:rFonts w:cstheme="minorHAnsi"/>
          <w:color w:val="1E293B"/>
          <w:sz w:val="28"/>
          <w:szCs w:val="28"/>
          <w:shd w:val="clear" w:color="auto" w:fill="FFFFFF"/>
        </w:rPr>
        <w:t xml:space="preserve">also </w:t>
      </w:r>
      <w:r w:rsidRPr="00EC2CBB">
        <w:rPr>
          <w:rFonts w:cstheme="minorHAnsi"/>
          <w:color w:val="1E293B"/>
          <w:sz w:val="28"/>
          <w:szCs w:val="28"/>
          <w:shd w:val="clear" w:color="auto" w:fill="FFFFFF"/>
        </w:rPr>
        <w:t>cause weight gain</w:t>
      </w:r>
      <w:r w:rsidR="004A2C84" w:rsidRPr="00EC2CBB">
        <w:rPr>
          <w:rFonts w:cstheme="minorHAnsi"/>
          <w:color w:val="1E293B"/>
          <w:sz w:val="28"/>
          <w:szCs w:val="28"/>
          <w:shd w:val="clear" w:color="auto" w:fill="FFFFFF"/>
        </w:rPr>
        <w:t xml:space="preserve"> (7)</w:t>
      </w:r>
      <w:r w:rsidRPr="00EC2CBB">
        <w:rPr>
          <w:rFonts w:cstheme="minorHAnsi"/>
          <w:color w:val="1E293B"/>
          <w:sz w:val="28"/>
          <w:szCs w:val="28"/>
          <w:shd w:val="clear" w:color="auto" w:fill="FFFFFF"/>
        </w:rPr>
        <w:t>. You can help enhance the health of your digestive tract and lose weight at the same time if you reduce or eliminate sugar from your diet.</w:t>
      </w:r>
      <w:r w:rsidR="00F73E72" w:rsidRPr="00EC2CBB">
        <w:rPr>
          <w:rFonts w:cstheme="minorHAnsi"/>
          <w:color w:val="1E293B"/>
          <w:sz w:val="28"/>
          <w:szCs w:val="28"/>
          <w:shd w:val="clear" w:color="auto" w:fill="FFFFFF"/>
        </w:rPr>
        <w:t xml:space="preserve"> </w:t>
      </w:r>
    </w:p>
    <w:p w:rsidR="00F73E72" w:rsidRPr="00EC2CBB" w:rsidRDefault="00F73E72" w:rsidP="00FD44BB">
      <w:pPr>
        <w:jc w:val="both"/>
        <w:rPr>
          <w:rFonts w:cstheme="minorHAnsi"/>
          <w:sz w:val="28"/>
          <w:szCs w:val="28"/>
        </w:rPr>
      </w:pPr>
      <w:r w:rsidRPr="00EC2CBB">
        <w:rPr>
          <w:rFonts w:cstheme="minorHAnsi"/>
          <w:sz w:val="28"/>
          <w:szCs w:val="28"/>
        </w:rPr>
        <w:t xml:space="preserve">Scientists have also discovered that sugar can block the production of a key gene, </w:t>
      </w:r>
      <w:r w:rsidRPr="00EC2CBB">
        <w:rPr>
          <w:rFonts w:cstheme="minorHAnsi"/>
          <w:i/>
          <w:iCs/>
          <w:color w:val="262626"/>
          <w:sz w:val="28"/>
          <w:szCs w:val="28"/>
          <w:shd w:val="clear" w:color="auto" w:fill="FFFFFF"/>
        </w:rPr>
        <w:t>BT3172</w:t>
      </w:r>
      <w:r w:rsidR="00D94F2E">
        <w:rPr>
          <w:rFonts w:cstheme="minorHAnsi"/>
          <w:i/>
          <w:iCs/>
          <w:color w:val="262626"/>
          <w:sz w:val="28"/>
          <w:szCs w:val="28"/>
          <w:shd w:val="clear" w:color="auto" w:fill="FFFFFF"/>
        </w:rPr>
        <w:t>,</w:t>
      </w:r>
      <w:r w:rsidR="004A2C84" w:rsidRPr="00EC2CBB">
        <w:rPr>
          <w:rFonts w:cstheme="minorHAnsi"/>
          <w:color w:val="262626"/>
          <w:sz w:val="28"/>
          <w:szCs w:val="28"/>
          <w:shd w:val="clear" w:color="auto" w:fill="FFFFFF"/>
        </w:rPr>
        <w:t> </w:t>
      </w:r>
      <w:r w:rsidR="004A2C84" w:rsidRPr="00EC2CBB">
        <w:rPr>
          <w:rFonts w:cstheme="minorHAnsi"/>
          <w:sz w:val="28"/>
          <w:szCs w:val="28"/>
        </w:rPr>
        <w:t>which</w:t>
      </w:r>
      <w:r w:rsidRPr="00EC2CBB">
        <w:rPr>
          <w:rFonts w:cstheme="minorHAnsi"/>
          <w:sz w:val="28"/>
          <w:szCs w:val="28"/>
        </w:rPr>
        <w:t xml:space="preserve"> is necessary for a specific species of gut bacteria, </w:t>
      </w:r>
      <w:r w:rsidRPr="00EC2CBB">
        <w:rPr>
          <w:rStyle w:val="Emphasis"/>
          <w:rFonts w:cstheme="minorHAnsi"/>
          <w:color w:val="222222"/>
          <w:spacing w:val="-3"/>
          <w:sz w:val="28"/>
          <w:szCs w:val="28"/>
          <w:shd w:val="clear" w:color="auto" w:fill="FFFFFF"/>
        </w:rPr>
        <w:t>Bacteroides thetaiotaomicron</w:t>
      </w:r>
      <w:r w:rsidRPr="00EC2CBB">
        <w:rPr>
          <w:rFonts w:cstheme="minorHAnsi"/>
          <w:sz w:val="28"/>
          <w:szCs w:val="28"/>
        </w:rPr>
        <w:t>, to be established in the gut. T</w:t>
      </w:r>
      <w:r w:rsidR="004A2C84" w:rsidRPr="00EC2CBB">
        <w:rPr>
          <w:rFonts w:cstheme="minorHAnsi"/>
          <w:sz w:val="28"/>
          <w:szCs w:val="28"/>
        </w:rPr>
        <w:t>hese bacteria are beneficial as they help</w:t>
      </w:r>
      <w:r w:rsidRPr="00EC2CBB">
        <w:rPr>
          <w:rFonts w:cstheme="minorHAnsi"/>
          <w:sz w:val="28"/>
          <w:szCs w:val="28"/>
        </w:rPr>
        <w:t xml:space="preserve"> to digest </w:t>
      </w:r>
      <w:r w:rsidR="004A2C84" w:rsidRPr="00EC2CBB">
        <w:rPr>
          <w:rFonts w:cstheme="minorHAnsi"/>
          <w:sz w:val="28"/>
          <w:szCs w:val="28"/>
        </w:rPr>
        <w:t>the parts of fibrous vegetables</w:t>
      </w:r>
      <w:r w:rsidRPr="00EC2CBB">
        <w:rPr>
          <w:rFonts w:cstheme="minorHAnsi"/>
          <w:sz w:val="28"/>
          <w:szCs w:val="28"/>
        </w:rPr>
        <w:t xml:space="preserve"> that hum</w:t>
      </w:r>
      <w:r w:rsidR="004A2C84" w:rsidRPr="00EC2CBB">
        <w:rPr>
          <w:rFonts w:cstheme="minorHAnsi"/>
          <w:sz w:val="28"/>
          <w:szCs w:val="28"/>
        </w:rPr>
        <w:t>ans are not able to (8)</w:t>
      </w:r>
      <w:r w:rsidRPr="00EC2CBB">
        <w:rPr>
          <w:rFonts w:cstheme="minorHAnsi"/>
          <w:sz w:val="28"/>
          <w:szCs w:val="28"/>
        </w:rPr>
        <w:t xml:space="preserve">. </w:t>
      </w:r>
    </w:p>
    <w:p w:rsidR="00DA12BA" w:rsidRPr="00EC2CBB" w:rsidRDefault="00DA12BA" w:rsidP="00FD44BB">
      <w:pPr>
        <w:jc w:val="both"/>
        <w:rPr>
          <w:rFonts w:cstheme="minorHAnsi"/>
          <w:b/>
          <w:color w:val="1E293B"/>
          <w:sz w:val="28"/>
          <w:szCs w:val="28"/>
          <w:shd w:val="clear" w:color="auto" w:fill="FFFFFF"/>
        </w:rPr>
      </w:pPr>
      <w:r w:rsidRPr="00EC2CBB">
        <w:rPr>
          <w:rFonts w:cstheme="minorHAnsi"/>
          <w:b/>
          <w:color w:val="1E293B"/>
          <w:sz w:val="28"/>
          <w:szCs w:val="28"/>
          <w:shd w:val="clear" w:color="auto" w:fill="FFFFFF"/>
        </w:rPr>
        <w:t>Drink kombucha</w:t>
      </w:r>
    </w:p>
    <w:p w:rsidR="00DA12BA" w:rsidRPr="00EC2CBB" w:rsidRDefault="00DA12BA" w:rsidP="00FD44BB">
      <w:pPr>
        <w:jc w:val="both"/>
        <w:rPr>
          <w:rFonts w:cstheme="minorHAnsi"/>
          <w:sz w:val="28"/>
          <w:szCs w:val="28"/>
        </w:rPr>
      </w:pPr>
      <w:r w:rsidRPr="00EC2CBB">
        <w:rPr>
          <w:rFonts w:cstheme="minorHAnsi"/>
          <w:color w:val="1E293B"/>
          <w:sz w:val="28"/>
          <w:szCs w:val="28"/>
          <w:shd w:val="clear" w:color="auto" w:fill="FFFFFF"/>
        </w:rPr>
        <w:t xml:space="preserve">A strain of bacteria known as </w:t>
      </w:r>
      <w:r w:rsidRPr="00EC2CBB">
        <w:rPr>
          <w:rFonts w:cstheme="minorHAnsi"/>
          <w:sz w:val="28"/>
          <w:szCs w:val="28"/>
        </w:rPr>
        <w:t>Akkermansia muciniphila has been shown to protect against obesity, diabetes</w:t>
      </w:r>
      <w:r w:rsidR="00D94F2E">
        <w:rPr>
          <w:rFonts w:cstheme="minorHAnsi"/>
          <w:sz w:val="28"/>
          <w:szCs w:val="28"/>
        </w:rPr>
        <w:t>,</w:t>
      </w:r>
      <w:r w:rsidRPr="00EC2CBB">
        <w:rPr>
          <w:rFonts w:cstheme="minorHAnsi"/>
          <w:sz w:val="28"/>
          <w:szCs w:val="28"/>
        </w:rPr>
        <w:t xml:space="preserve"> and inflammation. These bacteria are abundant in the fermented tea known as kombucha</w:t>
      </w:r>
      <w:r w:rsidR="00AF4918" w:rsidRPr="00EC2CBB">
        <w:rPr>
          <w:rFonts w:cstheme="minorHAnsi"/>
          <w:sz w:val="28"/>
          <w:szCs w:val="28"/>
        </w:rPr>
        <w:t xml:space="preserve"> (9)</w:t>
      </w:r>
      <w:r w:rsidRPr="00EC2CBB">
        <w:rPr>
          <w:rFonts w:cstheme="minorHAnsi"/>
          <w:sz w:val="28"/>
          <w:szCs w:val="28"/>
        </w:rPr>
        <w:t>.</w:t>
      </w:r>
      <w:r w:rsidR="00362E77" w:rsidRPr="00EC2CBB">
        <w:rPr>
          <w:rFonts w:cstheme="minorHAnsi"/>
          <w:sz w:val="28"/>
          <w:szCs w:val="28"/>
        </w:rPr>
        <w:t xml:space="preserve"> </w:t>
      </w:r>
      <w:r w:rsidRPr="00EC2CBB">
        <w:rPr>
          <w:rFonts w:cstheme="minorHAnsi"/>
          <w:sz w:val="28"/>
          <w:szCs w:val="28"/>
        </w:rPr>
        <w:t>However, just drinking kombucha and continuing to eat anything you fancy will not help you trim that waist. This is because a high saturated fat diet can reduce the amount of these bacteria in the gut. We all know that to lose weight</w:t>
      </w:r>
      <w:r w:rsidR="00D94F2E">
        <w:rPr>
          <w:rFonts w:cstheme="minorHAnsi"/>
          <w:sz w:val="28"/>
          <w:szCs w:val="28"/>
        </w:rPr>
        <w:t>,</w:t>
      </w:r>
      <w:r w:rsidRPr="00EC2CBB">
        <w:rPr>
          <w:rFonts w:cstheme="minorHAnsi"/>
          <w:sz w:val="28"/>
          <w:szCs w:val="28"/>
        </w:rPr>
        <w:t xml:space="preserve"> we ne</w:t>
      </w:r>
      <w:r w:rsidR="00AF4918" w:rsidRPr="00EC2CBB">
        <w:rPr>
          <w:rFonts w:cstheme="minorHAnsi"/>
          <w:sz w:val="28"/>
          <w:szCs w:val="28"/>
        </w:rPr>
        <w:t xml:space="preserve">ed to reduce the amount of saturated fat we eat. Therefore, </w:t>
      </w:r>
      <w:r w:rsidRPr="00EC2CBB">
        <w:rPr>
          <w:rFonts w:cstheme="minorHAnsi"/>
          <w:sz w:val="28"/>
          <w:szCs w:val="28"/>
        </w:rPr>
        <w:t>cut</w:t>
      </w:r>
      <w:r w:rsidR="00AF4918" w:rsidRPr="00EC2CBB">
        <w:rPr>
          <w:rFonts w:cstheme="minorHAnsi"/>
          <w:sz w:val="28"/>
          <w:szCs w:val="28"/>
        </w:rPr>
        <w:t>ting</w:t>
      </w:r>
      <w:r w:rsidRPr="00EC2CBB">
        <w:rPr>
          <w:rFonts w:cstheme="minorHAnsi"/>
          <w:sz w:val="28"/>
          <w:szCs w:val="28"/>
        </w:rPr>
        <w:t xml:space="preserve"> down on fatty meats, processed meats, lard</w:t>
      </w:r>
      <w:r w:rsidR="00D94F2E">
        <w:rPr>
          <w:rFonts w:cstheme="minorHAnsi"/>
          <w:sz w:val="28"/>
          <w:szCs w:val="28"/>
        </w:rPr>
        <w:t>,</w:t>
      </w:r>
      <w:r w:rsidRPr="00EC2CBB">
        <w:rPr>
          <w:rFonts w:cstheme="minorHAnsi"/>
          <w:sz w:val="28"/>
          <w:szCs w:val="28"/>
        </w:rPr>
        <w:t xml:space="preserve"> and butter</w:t>
      </w:r>
      <w:r w:rsidR="00AF4918" w:rsidRPr="00EC2CBB">
        <w:rPr>
          <w:rFonts w:cstheme="minorHAnsi"/>
          <w:sz w:val="28"/>
          <w:szCs w:val="28"/>
        </w:rPr>
        <w:t xml:space="preserve"> can</w:t>
      </w:r>
      <w:r w:rsidR="00D94F2E">
        <w:rPr>
          <w:rFonts w:cstheme="minorHAnsi"/>
          <w:sz w:val="28"/>
          <w:szCs w:val="28"/>
        </w:rPr>
        <w:t xml:space="preserve"> help this strain of bacteria</w:t>
      </w:r>
      <w:r w:rsidR="00AF4918" w:rsidRPr="00EC2CBB">
        <w:rPr>
          <w:rFonts w:cstheme="minorHAnsi"/>
          <w:sz w:val="28"/>
          <w:szCs w:val="28"/>
        </w:rPr>
        <w:t xml:space="preserve"> support your weight loss (10)</w:t>
      </w:r>
      <w:r w:rsidRPr="00EC2CBB">
        <w:rPr>
          <w:rFonts w:cstheme="minorHAnsi"/>
          <w:sz w:val="28"/>
          <w:szCs w:val="28"/>
        </w:rPr>
        <w:t>.</w:t>
      </w:r>
      <w:r w:rsidR="00AF4918" w:rsidRPr="00EC2CBB">
        <w:rPr>
          <w:rFonts w:cstheme="minorHAnsi"/>
          <w:sz w:val="28"/>
          <w:szCs w:val="28"/>
        </w:rPr>
        <w:t xml:space="preserve"> </w:t>
      </w:r>
    </w:p>
    <w:p w:rsidR="00F56E8A" w:rsidRPr="00EC2CBB" w:rsidRDefault="00F56E8A" w:rsidP="00FD44BB">
      <w:pPr>
        <w:jc w:val="both"/>
        <w:rPr>
          <w:rFonts w:cstheme="minorHAnsi"/>
          <w:sz w:val="28"/>
          <w:szCs w:val="28"/>
        </w:rPr>
      </w:pPr>
      <w:r w:rsidRPr="00EC2CBB">
        <w:rPr>
          <w:rFonts w:cstheme="minorHAnsi"/>
          <w:sz w:val="28"/>
          <w:szCs w:val="28"/>
        </w:rPr>
        <w:t>In addition to drinking kombucha</w:t>
      </w:r>
      <w:r w:rsidR="00D94F2E">
        <w:rPr>
          <w:rFonts w:cstheme="minorHAnsi"/>
          <w:sz w:val="28"/>
          <w:szCs w:val="28"/>
        </w:rPr>
        <w:t>,</w:t>
      </w:r>
      <w:r w:rsidRPr="00EC2CBB">
        <w:rPr>
          <w:rFonts w:cstheme="minorHAnsi"/>
          <w:sz w:val="28"/>
          <w:szCs w:val="28"/>
        </w:rPr>
        <w:t xml:space="preserve"> there are also other fermented foods that will increase the “good” bacteria</w:t>
      </w:r>
      <w:r w:rsidR="0086337F" w:rsidRPr="00EC2CBB">
        <w:rPr>
          <w:rFonts w:cstheme="minorHAnsi"/>
          <w:sz w:val="28"/>
          <w:szCs w:val="28"/>
        </w:rPr>
        <w:t>,</w:t>
      </w:r>
      <w:r w:rsidRPr="00EC2CBB">
        <w:rPr>
          <w:rFonts w:cstheme="minorHAnsi"/>
          <w:sz w:val="28"/>
          <w:szCs w:val="28"/>
        </w:rPr>
        <w:t xml:space="preserve"> keep the gut itself as healthy</w:t>
      </w:r>
      <w:r w:rsidR="0086337F" w:rsidRPr="00EC2CBB">
        <w:rPr>
          <w:rFonts w:cstheme="minorHAnsi"/>
          <w:sz w:val="28"/>
          <w:szCs w:val="28"/>
        </w:rPr>
        <w:t xml:space="preserve"> as possible</w:t>
      </w:r>
      <w:r w:rsidR="002E2536">
        <w:rPr>
          <w:rFonts w:cstheme="minorHAnsi"/>
          <w:sz w:val="28"/>
          <w:szCs w:val="28"/>
        </w:rPr>
        <w:t>,</w:t>
      </w:r>
      <w:r w:rsidR="0086337F" w:rsidRPr="00EC2CBB">
        <w:rPr>
          <w:rFonts w:cstheme="minorHAnsi"/>
          <w:sz w:val="28"/>
          <w:szCs w:val="28"/>
        </w:rPr>
        <w:t xml:space="preserve"> and play a part in weight loss. </w:t>
      </w:r>
      <w:r w:rsidRPr="00EC2CBB">
        <w:rPr>
          <w:rFonts w:cstheme="minorHAnsi"/>
          <w:sz w:val="28"/>
          <w:szCs w:val="28"/>
        </w:rPr>
        <w:t xml:space="preserve"> These include yoghurt, kefir, kimchi</w:t>
      </w:r>
      <w:r w:rsidR="002E2536">
        <w:rPr>
          <w:rFonts w:cstheme="minorHAnsi"/>
          <w:sz w:val="28"/>
          <w:szCs w:val="28"/>
        </w:rPr>
        <w:t>,</w:t>
      </w:r>
      <w:r w:rsidRPr="00EC2CBB">
        <w:rPr>
          <w:rFonts w:cstheme="minorHAnsi"/>
          <w:sz w:val="28"/>
          <w:szCs w:val="28"/>
        </w:rPr>
        <w:t xml:space="preserve"> and sauerkraut</w:t>
      </w:r>
      <w:r w:rsidR="00AF4918" w:rsidRPr="00EC2CBB">
        <w:rPr>
          <w:rFonts w:cstheme="minorHAnsi"/>
          <w:sz w:val="28"/>
          <w:szCs w:val="28"/>
        </w:rPr>
        <w:t xml:space="preserve"> (11)</w:t>
      </w:r>
      <w:r w:rsidRPr="00EC2CBB">
        <w:rPr>
          <w:rFonts w:cstheme="minorHAnsi"/>
          <w:sz w:val="28"/>
          <w:szCs w:val="28"/>
        </w:rPr>
        <w:t>.</w:t>
      </w:r>
      <w:r w:rsidR="0086337F" w:rsidRPr="00EC2CBB">
        <w:rPr>
          <w:rFonts w:cstheme="minorHAnsi"/>
          <w:sz w:val="28"/>
          <w:szCs w:val="28"/>
        </w:rPr>
        <w:t xml:space="preserve"> </w:t>
      </w:r>
    </w:p>
    <w:p w:rsidR="00BE4F87" w:rsidRPr="00EC2CBB" w:rsidRDefault="00BE4F87" w:rsidP="00FD44BB">
      <w:pPr>
        <w:jc w:val="both"/>
        <w:rPr>
          <w:rFonts w:cstheme="minorHAnsi"/>
          <w:b/>
          <w:sz w:val="28"/>
          <w:szCs w:val="28"/>
        </w:rPr>
      </w:pPr>
      <w:r w:rsidRPr="00EC2CBB">
        <w:rPr>
          <w:rFonts w:cstheme="minorHAnsi"/>
          <w:b/>
          <w:sz w:val="28"/>
          <w:szCs w:val="28"/>
        </w:rPr>
        <w:t>Take probiotics and prebiotics</w:t>
      </w:r>
    </w:p>
    <w:p w:rsidR="00BE4F87" w:rsidRPr="00EC2CBB" w:rsidRDefault="00BE4F87" w:rsidP="00FD44BB">
      <w:pPr>
        <w:jc w:val="both"/>
        <w:rPr>
          <w:rFonts w:cstheme="minorHAnsi"/>
          <w:color w:val="1E293B"/>
          <w:sz w:val="28"/>
          <w:szCs w:val="28"/>
          <w:shd w:val="clear" w:color="auto" w:fill="FFFFFF"/>
        </w:rPr>
      </w:pPr>
      <w:r w:rsidRPr="00EC2CBB">
        <w:rPr>
          <w:rFonts w:cstheme="minorHAnsi"/>
          <w:color w:val="1E293B"/>
          <w:sz w:val="28"/>
          <w:szCs w:val="28"/>
          <w:shd w:val="clear" w:color="auto" w:fill="FFFFFF"/>
        </w:rPr>
        <w:t xml:space="preserve">Research published this year (2022) has shown that scientists have been able to separate a specific strain </w:t>
      </w:r>
      <w:r w:rsidR="00AF4918" w:rsidRPr="00EC2CBB">
        <w:rPr>
          <w:rFonts w:cstheme="minorHAnsi"/>
          <w:color w:val="1E293B"/>
          <w:sz w:val="28"/>
          <w:szCs w:val="28"/>
          <w:shd w:val="clear" w:color="auto" w:fill="FFFFFF"/>
        </w:rPr>
        <w:t xml:space="preserve">of </w:t>
      </w:r>
      <w:r w:rsidRPr="00EC2CBB">
        <w:rPr>
          <w:rFonts w:cstheme="minorHAnsi"/>
          <w:color w:val="1E293B"/>
          <w:sz w:val="28"/>
          <w:szCs w:val="28"/>
          <w:shd w:val="clear" w:color="auto" w:fill="FFFFFF"/>
        </w:rPr>
        <w:t>bacteria that is only found in lean individuals. Incredibly, the research has shown that this bacterial strain can hel</w:t>
      </w:r>
      <w:r w:rsidR="002E2536">
        <w:rPr>
          <w:rFonts w:cstheme="minorHAnsi"/>
          <w:color w:val="1E293B"/>
          <w:sz w:val="28"/>
          <w:szCs w:val="28"/>
          <w:shd w:val="clear" w:color="auto" w:fill="FFFFFF"/>
        </w:rPr>
        <w:t>p</w:t>
      </w:r>
      <w:r w:rsidRPr="00EC2CBB">
        <w:rPr>
          <w:rFonts w:cstheme="minorHAnsi"/>
          <w:color w:val="1E293B"/>
          <w:sz w:val="28"/>
          <w:szCs w:val="28"/>
          <w:shd w:val="clear" w:color="auto" w:fill="FFFFFF"/>
        </w:rPr>
        <w:t xml:space="preserve"> reduce the dangerous layers of fat that surround the vital organs in overweight individuals. What is more, the reduction in </w:t>
      </w:r>
      <w:r w:rsidR="00AF4918" w:rsidRPr="00EC2CBB">
        <w:rPr>
          <w:rFonts w:cstheme="minorHAnsi"/>
          <w:color w:val="1E293B"/>
          <w:sz w:val="28"/>
          <w:szCs w:val="28"/>
          <w:shd w:val="clear" w:color="auto" w:fill="FFFFFF"/>
        </w:rPr>
        <w:t xml:space="preserve">this </w:t>
      </w:r>
      <w:r w:rsidRPr="00EC2CBB">
        <w:rPr>
          <w:rFonts w:cstheme="minorHAnsi"/>
          <w:color w:val="1E293B"/>
          <w:sz w:val="28"/>
          <w:szCs w:val="28"/>
          <w:shd w:val="clear" w:color="auto" w:fill="FFFFFF"/>
        </w:rPr>
        <w:t>fat over a three month period was approximately 35%. The best part is that this happened without any changes in diet or</w:t>
      </w:r>
      <w:r w:rsidR="002E2536">
        <w:rPr>
          <w:rFonts w:cstheme="minorHAnsi"/>
          <w:color w:val="1E293B"/>
          <w:sz w:val="28"/>
          <w:szCs w:val="28"/>
          <w:shd w:val="clear" w:color="auto" w:fill="FFFFFF"/>
        </w:rPr>
        <w:t xml:space="preserve"> increased</w:t>
      </w:r>
      <w:r w:rsidRPr="00EC2CBB">
        <w:rPr>
          <w:rFonts w:cstheme="minorHAnsi"/>
          <w:color w:val="1E293B"/>
          <w:sz w:val="28"/>
          <w:szCs w:val="28"/>
          <w:shd w:val="clear" w:color="auto" w:fill="FFFFFF"/>
        </w:rPr>
        <w:t xml:space="preserve"> exercise. </w:t>
      </w:r>
    </w:p>
    <w:p w:rsidR="00BE4F87" w:rsidRPr="00EC2CBB" w:rsidRDefault="00BE4F87" w:rsidP="00FD44BB">
      <w:pPr>
        <w:jc w:val="both"/>
        <w:rPr>
          <w:rFonts w:cstheme="minorHAnsi"/>
          <w:color w:val="1E293B"/>
          <w:sz w:val="28"/>
          <w:szCs w:val="28"/>
          <w:shd w:val="clear" w:color="auto" w:fill="FFFFFF"/>
        </w:rPr>
      </w:pPr>
      <w:r w:rsidRPr="00EC2CBB">
        <w:rPr>
          <w:rFonts w:cstheme="minorHAnsi"/>
          <w:color w:val="1E293B"/>
          <w:sz w:val="28"/>
          <w:szCs w:val="28"/>
          <w:shd w:val="clear" w:color="auto" w:fill="FFFFFF"/>
        </w:rPr>
        <w:t>This is a truly incredible breakthrough that could help many people achieve a healthy weight. However, this research is still in its infancy</w:t>
      </w:r>
      <w:r w:rsidR="002E2536">
        <w:rPr>
          <w:rFonts w:cstheme="minorHAnsi"/>
          <w:color w:val="1E293B"/>
          <w:sz w:val="28"/>
          <w:szCs w:val="28"/>
          <w:shd w:val="clear" w:color="auto" w:fill="FFFFFF"/>
        </w:rPr>
        <w:t>,</w:t>
      </w:r>
      <w:r w:rsidRPr="00EC2CBB">
        <w:rPr>
          <w:rFonts w:cstheme="minorHAnsi"/>
          <w:color w:val="1E293B"/>
          <w:sz w:val="28"/>
          <w:szCs w:val="28"/>
          <w:shd w:val="clear" w:color="auto" w:fill="FFFFFF"/>
        </w:rPr>
        <w:t xml:space="preserve"> so don’t get too excited just yet. The exact probiotic and prebiotic supplement used is not yet </w:t>
      </w:r>
      <w:r w:rsidR="002E2536">
        <w:rPr>
          <w:rFonts w:cstheme="minorHAnsi"/>
          <w:color w:val="1E293B"/>
          <w:sz w:val="28"/>
          <w:szCs w:val="28"/>
          <w:shd w:val="clear" w:color="auto" w:fill="FFFFFF"/>
        </w:rPr>
        <w:t>available and is likely to</w:t>
      </w:r>
      <w:r w:rsidRPr="00EC2CBB">
        <w:rPr>
          <w:rFonts w:cstheme="minorHAnsi"/>
          <w:color w:val="1E293B"/>
          <w:sz w:val="28"/>
          <w:szCs w:val="28"/>
          <w:shd w:val="clear" w:color="auto" w:fill="FFFFFF"/>
        </w:rPr>
        <w:t xml:space="preserve"> be prescribed by doctors </w:t>
      </w:r>
      <w:r w:rsidR="002E2536">
        <w:rPr>
          <w:rFonts w:cstheme="minorHAnsi"/>
          <w:color w:val="1E293B"/>
          <w:sz w:val="28"/>
          <w:szCs w:val="28"/>
          <w:shd w:val="clear" w:color="auto" w:fill="FFFFFF"/>
        </w:rPr>
        <w:t xml:space="preserve">only </w:t>
      </w:r>
      <w:r w:rsidRPr="00EC2CBB">
        <w:rPr>
          <w:rFonts w:cstheme="minorHAnsi"/>
          <w:color w:val="1E293B"/>
          <w:sz w:val="28"/>
          <w:szCs w:val="28"/>
          <w:shd w:val="clear" w:color="auto" w:fill="FFFFFF"/>
        </w:rPr>
        <w:t>to obese patients</w:t>
      </w:r>
      <w:r w:rsidR="00AF4918" w:rsidRPr="00EC2CBB">
        <w:rPr>
          <w:rFonts w:cstheme="minorHAnsi"/>
          <w:color w:val="1E293B"/>
          <w:sz w:val="28"/>
          <w:szCs w:val="28"/>
          <w:shd w:val="clear" w:color="auto" w:fill="FFFFFF"/>
        </w:rPr>
        <w:t xml:space="preserve"> initially (12)</w:t>
      </w:r>
      <w:r w:rsidRPr="00EC2CBB">
        <w:rPr>
          <w:rFonts w:cstheme="minorHAnsi"/>
          <w:color w:val="1E293B"/>
          <w:sz w:val="28"/>
          <w:szCs w:val="28"/>
          <w:shd w:val="clear" w:color="auto" w:fill="FFFFFF"/>
        </w:rPr>
        <w:t xml:space="preserve">. </w:t>
      </w:r>
    </w:p>
    <w:p w:rsidR="00377FA2" w:rsidRPr="00EC2CBB" w:rsidRDefault="00377FA2" w:rsidP="00FD44BB">
      <w:pPr>
        <w:jc w:val="both"/>
        <w:rPr>
          <w:rFonts w:cstheme="minorHAnsi"/>
          <w:sz w:val="28"/>
          <w:szCs w:val="28"/>
        </w:rPr>
      </w:pPr>
      <w:r w:rsidRPr="00EC2CBB">
        <w:rPr>
          <w:rFonts w:cstheme="minorHAnsi"/>
          <w:sz w:val="28"/>
          <w:szCs w:val="28"/>
        </w:rPr>
        <w:t>Bariatric s</w:t>
      </w:r>
      <w:r w:rsidR="00AF4918" w:rsidRPr="00EC2CBB">
        <w:rPr>
          <w:rFonts w:cstheme="minorHAnsi"/>
          <w:sz w:val="28"/>
          <w:szCs w:val="28"/>
        </w:rPr>
        <w:t>urgery</w:t>
      </w:r>
      <w:r w:rsidR="002E2536">
        <w:rPr>
          <w:rFonts w:cstheme="minorHAnsi"/>
          <w:sz w:val="28"/>
          <w:szCs w:val="28"/>
        </w:rPr>
        <w:t xml:space="preserve"> helps people with obesity</w:t>
      </w:r>
      <w:r w:rsidRPr="00EC2CBB">
        <w:rPr>
          <w:rFonts w:cstheme="minorHAnsi"/>
          <w:sz w:val="28"/>
          <w:szCs w:val="28"/>
        </w:rPr>
        <w:t xml:space="preserve"> lose weight. It is a last resort where changes are made to the stomach</w:t>
      </w:r>
      <w:r w:rsidR="00AF4918" w:rsidRPr="00EC2CBB">
        <w:rPr>
          <w:rFonts w:cstheme="minorHAnsi"/>
          <w:sz w:val="28"/>
          <w:szCs w:val="28"/>
        </w:rPr>
        <w:t xml:space="preserve"> in order to limit food intake</w:t>
      </w:r>
      <w:r w:rsidRPr="00EC2CBB">
        <w:rPr>
          <w:rFonts w:cstheme="minorHAnsi"/>
          <w:sz w:val="28"/>
          <w:szCs w:val="28"/>
        </w:rPr>
        <w:t xml:space="preserve">, and </w:t>
      </w:r>
      <w:r w:rsidR="00AF4918" w:rsidRPr="00EC2CBB">
        <w:rPr>
          <w:rFonts w:cstheme="minorHAnsi"/>
          <w:sz w:val="28"/>
          <w:szCs w:val="28"/>
        </w:rPr>
        <w:t xml:space="preserve">is </w:t>
      </w:r>
      <w:r w:rsidRPr="00EC2CBB">
        <w:rPr>
          <w:rFonts w:cstheme="minorHAnsi"/>
          <w:sz w:val="28"/>
          <w:szCs w:val="28"/>
        </w:rPr>
        <w:t>usually only for people with a BMI over 40. It is not for the faint-hearted</w:t>
      </w:r>
      <w:r w:rsidR="00AF4918" w:rsidRPr="00EC2CBB">
        <w:rPr>
          <w:rFonts w:cstheme="minorHAnsi"/>
          <w:sz w:val="28"/>
          <w:szCs w:val="28"/>
        </w:rPr>
        <w:t xml:space="preserve"> (13)</w:t>
      </w:r>
      <w:r w:rsidRPr="00EC2CBB">
        <w:rPr>
          <w:rFonts w:cstheme="minorHAnsi"/>
          <w:sz w:val="28"/>
          <w:szCs w:val="28"/>
        </w:rPr>
        <w:t>. However, besides helping people lose weight</w:t>
      </w:r>
      <w:r w:rsidR="002E2536">
        <w:rPr>
          <w:rFonts w:cstheme="minorHAnsi"/>
          <w:sz w:val="28"/>
          <w:szCs w:val="28"/>
        </w:rPr>
        <w:t>, it</w:t>
      </w:r>
      <w:r w:rsidRPr="00EC2CBB">
        <w:rPr>
          <w:rFonts w:cstheme="minorHAnsi"/>
          <w:sz w:val="28"/>
          <w:szCs w:val="28"/>
        </w:rPr>
        <w:t xml:space="preserve"> </w:t>
      </w:r>
      <w:r w:rsidR="008E4341" w:rsidRPr="00EC2CBB">
        <w:rPr>
          <w:rFonts w:cstheme="minorHAnsi"/>
          <w:sz w:val="28"/>
          <w:szCs w:val="28"/>
        </w:rPr>
        <w:t>looks as if</w:t>
      </w:r>
      <w:r w:rsidRPr="00EC2CBB">
        <w:rPr>
          <w:rFonts w:cstheme="minorHAnsi"/>
          <w:sz w:val="28"/>
          <w:szCs w:val="28"/>
        </w:rPr>
        <w:t xml:space="preserve"> </w:t>
      </w:r>
      <w:r w:rsidR="002E2536">
        <w:rPr>
          <w:rFonts w:cstheme="minorHAnsi"/>
          <w:sz w:val="28"/>
          <w:szCs w:val="28"/>
        </w:rPr>
        <w:t>the surgery</w:t>
      </w:r>
      <w:r w:rsidR="008E4341" w:rsidRPr="00EC2CBB">
        <w:rPr>
          <w:rFonts w:cstheme="minorHAnsi"/>
          <w:sz w:val="28"/>
          <w:szCs w:val="28"/>
        </w:rPr>
        <w:t xml:space="preserve"> leads</w:t>
      </w:r>
      <w:r w:rsidRPr="00EC2CBB">
        <w:rPr>
          <w:rFonts w:cstheme="minorHAnsi"/>
          <w:sz w:val="28"/>
          <w:szCs w:val="28"/>
        </w:rPr>
        <w:t xml:space="preserve"> to changes </w:t>
      </w:r>
      <w:r w:rsidR="003273A1">
        <w:rPr>
          <w:rFonts w:cstheme="minorHAnsi"/>
          <w:sz w:val="28"/>
          <w:szCs w:val="28"/>
        </w:rPr>
        <w:t>in</w:t>
      </w:r>
      <w:r w:rsidRPr="00EC2CBB">
        <w:rPr>
          <w:rFonts w:cstheme="minorHAnsi"/>
          <w:sz w:val="28"/>
          <w:szCs w:val="28"/>
        </w:rPr>
        <w:t xml:space="preserve"> the microorganisms that live in the gut. These changes appear to help lower blood sugar levels</w:t>
      </w:r>
      <w:r w:rsidR="003273A1">
        <w:rPr>
          <w:rFonts w:cstheme="minorHAnsi"/>
          <w:sz w:val="28"/>
          <w:szCs w:val="28"/>
        </w:rPr>
        <w:t xml:space="preserve"> and</w:t>
      </w:r>
      <w:r w:rsidRPr="00EC2CBB">
        <w:rPr>
          <w:rFonts w:cstheme="minorHAnsi"/>
          <w:sz w:val="28"/>
          <w:szCs w:val="28"/>
        </w:rPr>
        <w:t xml:space="preserve"> improve </w:t>
      </w:r>
      <w:r w:rsidR="008E4341" w:rsidRPr="00EC2CBB">
        <w:rPr>
          <w:rFonts w:cstheme="minorHAnsi"/>
          <w:sz w:val="28"/>
          <w:szCs w:val="28"/>
        </w:rPr>
        <w:t>how glucose is processed in the body. This can</w:t>
      </w:r>
      <w:r w:rsidRPr="00EC2CBB">
        <w:rPr>
          <w:rFonts w:cstheme="minorHAnsi"/>
          <w:sz w:val="28"/>
          <w:szCs w:val="28"/>
        </w:rPr>
        <w:t xml:space="preserve"> benefit people with type 2 diabetes and play a part in preventing the individual </w:t>
      </w:r>
      <w:r w:rsidR="003273A1">
        <w:rPr>
          <w:rFonts w:cstheme="minorHAnsi"/>
          <w:sz w:val="28"/>
          <w:szCs w:val="28"/>
        </w:rPr>
        <w:t>from gaining</w:t>
      </w:r>
      <w:r w:rsidRPr="00EC2CBB">
        <w:rPr>
          <w:rFonts w:cstheme="minorHAnsi"/>
          <w:sz w:val="28"/>
          <w:szCs w:val="28"/>
        </w:rPr>
        <w:t xml:space="preserve"> weight. Due to these findings</w:t>
      </w:r>
      <w:r w:rsidR="003273A1">
        <w:rPr>
          <w:rFonts w:cstheme="minorHAnsi"/>
          <w:sz w:val="28"/>
          <w:szCs w:val="28"/>
        </w:rPr>
        <w:t>,</w:t>
      </w:r>
      <w:r w:rsidRPr="00EC2CBB">
        <w:rPr>
          <w:rFonts w:cstheme="minorHAnsi"/>
          <w:sz w:val="28"/>
          <w:szCs w:val="28"/>
        </w:rPr>
        <w:t xml:space="preserve"> researchers are investigating the development of probiotic supplements that mimic this condition to enable obese individuals to benefit while avoiding the risk and expense of bariatric surgery</w:t>
      </w:r>
      <w:r w:rsidR="008E4341" w:rsidRPr="00EC2CBB">
        <w:rPr>
          <w:rFonts w:cstheme="minorHAnsi"/>
          <w:sz w:val="28"/>
          <w:szCs w:val="28"/>
        </w:rPr>
        <w:t xml:space="preserve"> (14)</w:t>
      </w:r>
      <w:r w:rsidRPr="00EC2CBB">
        <w:rPr>
          <w:rFonts w:cstheme="minorHAnsi"/>
          <w:sz w:val="28"/>
          <w:szCs w:val="28"/>
        </w:rPr>
        <w:t xml:space="preserve">. </w:t>
      </w:r>
    </w:p>
    <w:p w:rsidR="00B3629B" w:rsidRPr="00EC2CBB" w:rsidRDefault="00B3629B" w:rsidP="00FD44BB">
      <w:pPr>
        <w:jc w:val="both"/>
        <w:rPr>
          <w:rFonts w:cstheme="minorHAnsi"/>
          <w:color w:val="1E293B"/>
          <w:sz w:val="28"/>
          <w:szCs w:val="28"/>
          <w:shd w:val="clear" w:color="auto" w:fill="FFFFFF"/>
        </w:rPr>
      </w:pPr>
      <w:r w:rsidRPr="00EC2CBB">
        <w:rPr>
          <w:rFonts w:cstheme="minorHAnsi"/>
          <w:color w:val="1E293B"/>
          <w:sz w:val="28"/>
          <w:szCs w:val="28"/>
          <w:shd w:val="clear" w:color="auto" w:fill="FFFFFF"/>
        </w:rPr>
        <w:t>Although these weight management probiotic supplements are not</w:t>
      </w:r>
      <w:r w:rsidR="003273A1">
        <w:rPr>
          <w:rFonts w:cstheme="minorHAnsi"/>
          <w:color w:val="1E293B"/>
          <w:sz w:val="28"/>
          <w:szCs w:val="28"/>
          <w:shd w:val="clear" w:color="auto" w:fill="FFFFFF"/>
        </w:rPr>
        <w:t xml:space="preserve"> yet available</w:t>
      </w:r>
      <w:r w:rsidRPr="00EC2CBB">
        <w:rPr>
          <w:rFonts w:cstheme="minorHAnsi"/>
          <w:color w:val="1E293B"/>
          <w:sz w:val="28"/>
          <w:szCs w:val="28"/>
          <w:shd w:val="clear" w:color="auto" w:fill="FFFFFF"/>
        </w:rPr>
        <w:t xml:space="preserve">, it is worth taking a regular probiotic supplement to ensure that your gut is as healthy as possible. </w:t>
      </w:r>
      <w:r w:rsidR="00F56E8A" w:rsidRPr="00EC2CBB">
        <w:rPr>
          <w:rFonts w:cstheme="minorHAnsi"/>
          <w:color w:val="1E293B"/>
          <w:sz w:val="28"/>
          <w:szCs w:val="28"/>
          <w:shd w:val="clear" w:color="auto" w:fill="FFFFFF"/>
        </w:rPr>
        <w:t>In addition, as the cause of weight gain is more than likely down to diet and</w:t>
      </w:r>
      <w:r w:rsidR="003273A1">
        <w:rPr>
          <w:rFonts w:cstheme="minorHAnsi"/>
          <w:color w:val="1E293B"/>
          <w:sz w:val="28"/>
          <w:szCs w:val="28"/>
          <w:shd w:val="clear" w:color="auto" w:fill="FFFFFF"/>
        </w:rPr>
        <w:t xml:space="preserve"> a</w:t>
      </w:r>
      <w:r w:rsidR="00F56E8A" w:rsidRPr="00EC2CBB">
        <w:rPr>
          <w:rFonts w:cstheme="minorHAnsi"/>
          <w:color w:val="1E293B"/>
          <w:sz w:val="28"/>
          <w:szCs w:val="28"/>
          <w:shd w:val="clear" w:color="auto" w:fill="FFFFFF"/>
        </w:rPr>
        <w:t xml:space="preserve"> lack of exercise, these factors still need to be taken into account when looking to lose weight.</w:t>
      </w:r>
    </w:p>
    <w:p w:rsidR="00377FA2" w:rsidRPr="00EC2CBB" w:rsidRDefault="00377FA2" w:rsidP="00FD44BB">
      <w:pPr>
        <w:jc w:val="both"/>
        <w:rPr>
          <w:rFonts w:cstheme="minorHAnsi"/>
          <w:color w:val="1E293B"/>
          <w:sz w:val="28"/>
          <w:szCs w:val="28"/>
          <w:shd w:val="clear" w:color="auto" w:fill="FFFFFF"/>
        </w:rPr>
      </w:pPr>
    </w:p>
    <w:p w:rsidR="00BE4F87" w:rsidRPr="00EC2CBB" w:rsidRDefault="00BE4F87" w:rsidP="00FD44BB">
      <w:pPr>
        <w:jc w:val="both"/>
        <w:rPr>
          <w:rFonts w:cstheme="minorHAnsi"/>
          <w:b/>
          <w:color w:val="1E293B"/>
          <w:sz w:val="28"/>
          <w:szCs w:val="28"/>
          <w:shd w:val="clear" w:color="auto" w:fill="FFFFFF"/>
        </w:rPr>
      </w:pPr>
      <w:r w:rsidRPr="00EC2CBB">
        <w:rPr>
          <w:rFonts w:cstheme="minorHAnsi"/>
          <w:b/>
          <w:color w:val="1E293B"/>
          <w:sz w:val="28"/>
          <w:szCs w:val="28"/>
          <w:shd w:val="clear" w:color="auto" w:fill="FFFFFF"/>
        </w:rPr>
        <w:t>Faecal implantation</w:t>
      </w:r>
    </w:p>
    <w:p w:rsidR="00E40290" w:rsidRPr="00EC2CBB" w:rsidRDefault="00E40290" w:rsidP="00FD44BB">
      <w:pPr>
        <w:jc w:val="both"/>
        <w:rPr>
          <w:rFonts w:cstheme="minorHAnsi"/>
          <w:color w:val="1E293B"/>
          <w:sz w:val="28"/>
          <w:szCs w:val="28"/>
          <w:shd w:val="clear" w:color="auto" w:fill="FFFFFF"/>
        </w:rPr>
      </w:pPr>
      <w:r w:rsidRPr="00EC2CBB">
        <w:rPr>
          <w:rFonts w:cstheme="minorHAnsi"/>
          <w:color w:val="1E293B"/>
          <w:sz w:val="28"/>
          <w:szCs w:val="28"/>
          <w:shd w:val="clear" w:color="auto" w:fill="FFFFFF"/>
        </w:rPr>
        <w:t xml:space="preserve">Although identical twins share the same DNA, they can have different microbiota. This was discovered through research into why one twin could be obese while the other was lean. To </w:t>
      </w:r>
      <w:r w:rsidR="008E4341" w:rsidRPr="00EC2CBB">
        <w:rPr>
          <w:rFonts w:cstheme="minorHAnsi"/>
          <w:color w:val="1E293B"/>
          <w:sz w:val="28"/>
          <w:szCs w:val="28"/>
          <w:shd w:val="clear" w:color="auto" w:fill="FFFFFF"/>
        </w:rPr>
        <w:t>study</w:t>
      </w:r>
      <w:r w:rsidRPr="00EC2CBB">
        <w:rPr>
          <w:rFonts w:cstheme="minorHAnsi"/>
          <w:color w:val="1E293B"/>
          <w:sz w:val="28"/>
          <w:szCs w:val="28"/>
          <w:shd w:val="clear" w:color="auto" w:fill="FFFFFF"/>
        </w:rPr>
        <w:t xml:space="preserve"> this phenomenon, scientists looked into transplanting the faeces of lean mice into obese mice. They were excited to find that this changed the microbiota of the obese mouse and caused it to lose weight</w:t>
      </w:r>
      <w:r w:rsidR="008E4341" w:rsidRPr="00EC2CBB">
        <w:rPr>
          <w:rFonts w:cstheme="minorHAnsi"/>
          <w:color w:val="1E293B"/>
          <w:sz w:val="28"/>
          <w:szCs w:val="28"/>
          <w:shd w:val="clear" w:color="auto" w:fill="FFFFFF"/>
        </w:rPr>
        <w:t xml:space="preserve"> (15)</w:t>
      </w:r>
      <w:r w:rsidRPr="00EC2CBB">
        <w:rPr>
          <w:rFonts w:cstheme="minorHAnsi"/>
          <w:color w:val="1E293B"/>
          <w:sz w:val="28"/>
          <w:szCs w:val="28"/>
          <w:shd w:val="clear" w:color="auto" w:fill="FFFFFF"/>
        </w:rPr>
        <w:t>.</w:t>
      </w:r>
      <w:r w:rsidR="00B3629B" w:rsidRPr="00EC2CBB">
        <w:rPr>
          <w:rFonts w:cstheme="minorHAnsi"/>
          <w:color w:val="1E293B"/>
          <w:sz w:val="28"/>
          <w:szCs w:val="28"/>
          <w:shd w:val="clear" w:color="auto" w:fill="FFFFFF"/>
        </w:rPr>
        <w:t xml:space="preserve"> </w:t>
      </w:r>
    </w:p>
    <w:p w:rsidR="00E40290" w:rsidRPr="00EC2CBB" w:rsidRDefault="00E40290" w:rsidP="00FD44BB">
      <w:pPr>
        <w:jc w:val="both"/>
        <w:rPr>
          <w:rFonts w:cstheme="minorHAnsi"/>
          <w:color w:val="1E293B"/>
          <w:sz w:val="28"/>
          <w:szCs w:val="28"/>
          <w:shd w:val="clear" w:color="auto" w:fill="FFFFFF"/>
        </w:rPr>
      </w:pPr>
      <w:r w:rsidRPr="00EC2CBB">
        <w:rPr>
          <w:rFonts w:cstheme="minorHAnsi"/>
          <w:color w:val="1E293B"/>
          <w:sz w:val="28"/>
          <w:szCs w:val="28"/>
          <w:shd w:val="clear" w:color="auto" w:fill="FFFFFF"/>
        </w:rPr>
        <w:t>Following on from this research, faeces from lean individuals have been given to obese individuals in an attempt to help them lose weight. This process, known as faecal transplant</w:t>
      </w:r>
      <w:r w:rsidR="003273A1">
        <w:rPr>
          <w:rFonts w:cstheme="minorHAnsi"/>
          <w:color w:val="1E293B"/>
          <w:sz w:val="28"/>
          <w:szCs w:val="28"/>
          <w:shd w:val="clear" w:color="auto" w:fill="FFFFFF"/>
        </w:rPr>
        <w:t>ation</w:t>
      </w:r>
      <w:r w:rsidRPr="00EC2CBB">
        <w:rPr>
          <w:rFonts w:cstheme="minorHAnsi"/>
          <w:color w:val="1E293B"/>
          <w:sz w:val="28"/>
          <w:szCs w:val="28"/>
          <w:shd w:val="clear" w:color="auto" w:fill="FFFFFF"/>
        </w:rPr>
        <w:t xml:space="preserve">, is not new. The Chinese have used it for hundreds of years to treat diarrhoea and constipation. Although it may sound unappealing, eating someone else's poop is actually safe, as the poop is contained </w:t>
      </w:r>
      <w:r w:rsidR="008E4341" w:rsidRPr="00EC2CBB">
        <w:rPr>
          <w:rFonts w:cstheme="minorHAnsi"/>
          <w:color w:val="1E293B"/>
          <w:sz w:val="28"/>
          <w:szCs w:val="28"/>
          <w:shd w:val="clear" w:color="auto" w:fill="FFFFFF"/>
        </w:rPr>
        <w:t>with</w:t>
      </w:r>
      <w:r w:rsidRPr="00EC2CBB">
        <w:rPr>
          <w:rFonts w:cstheme="minorHAnsi"/>
          <w:color w:val="1E293B"/>
          <w:sz w:val="28"/>
          <w:szCs w:val="28"/>
          <w:shd w:val="clear" w:color="auto" w:fill="FFFFFF"/>
        </w:rPr>
        <w:t>in a capsule and the recipient is tested thoroughly for any underlying health issues that may cause a problem</w:t>
      </w:r>
      <w:r w:rsidR="008E4341" w:rsidRPr="00EC2CBB">
        <w:rPr>
          <w:rFonts w:cstheme="minorHAnsi"/>
          <w:color w:val="1E293B"/>
          <w:sz w:val="28"/>
          <w:szCs w:val="28"/>
          <w:shd w:val="clear" w:color="auto" w:fill="FFFFFF"/>
        </w:rPr>
        <w:t xml:space="preserve"> beforehand.</w:t>
      </w:r>
    </w:p>
    <w:p w:rsidR="00BE4F87" w:rsidRPr="00EC2CBB" w:rsidRDefault="008E4341" w:rsidP="00FD44BB">
      <w:pPr>
        <w:jc w:val="both"/>
        <w:rPr>
          <w:rFonts w:cstheme="minorHAnsi"/>
          <w:color w:val="1E293B"/>
          <w:sz w:val="28"/>
          <w:szCs w:val="28"/>
          <w:shd w:val="clear" w:color="auto" w:fill="FFFFFF"/>
        </w:rPr>
      </w:pPr>
      <w:r w:rsidRPr="00EC2CBB">
        <w:rPr>
          <w:rFonts w:cstheme="minorHAnsi"/>
          <w:color w:val="1E293B"/>
          <w:sz w:val="28"/>
          <w:szCs w:val="28"/>
          <w:shd w:val="clear" w:color="auto" w:fill="FFFFFF"/>
        </w:rPr>
        <w:t>Unfortunately</w:t>
      </w:r>
      <w:r w:rsidR="00E40290" w:rsidRPr="00EC2CBB">
        <w:rPr>
          <w:rFonts w:cstheme="minorHAnsi"/>
          <w:color w:val="1E293B"/>
          <w:sz w:val="28"/>
          <w:szCs w:val="28"/>
          <w:shd w:val="clear" w:color="auto" w:fill="FFFFFF"/>
        </w:rPr>
        <w:t xml:space="preserve">, the results of faecal transplants for weight loss have not been as </w:t>
      </w:r>
      <w:r w:rsidRPr="00EC2CBB">
        <w:rPr>
          <w:rFonts w:cstheme="minorHAnsi"/>
          <w:color w:val="1E293B"/>
          <w:sz w:val="28"/>
          <w:szCs w:val="28"/>
          <w:shd w:val="clear" w:color="auto" w:fill="FFFFFF"/>
        </w:rPr>
        <w:t xml:space="preserve">successful </w:t>
      </w:r>
      <w:r w:rsidR="00E40290" w:rsidRPr="00EC2CBB">
        <w:rPr>
          <w:rFonts w:cstheme="minorHAnsi"/>
          <w:color w:val="1E293B"/>
          <w:sz w:val="28"/>
          <w:szCs w:val="28"/>
          <w:shd w:val="clear" w:color="auto" w:fill="FFFFFF"/>
        </w:rPr>
        <w:t>in humans. However, the research is still ongoing</w:t>
      </w:r>
      <w:r w:rsidR="003273A1">
        <w:rPr>
          <w:rFonts w:cstheme="minorHAnsi"/>
          <w:color w:val="1E293B"/>
          <w:sz w:val="28"/>
          <w:szCs w:val="28"/>
          <w:shd w:val="clear" w:color="auto" w:fill="FFFFFF"/>
        </w:rPr>
        <w:t>,</w:t>
      </w:r>
      <w:r w:rsidR="00E40290" w:rsidRPr="00EC2CBB">
        <w:rPr>
          <w:rFonts w:cstheme="minorHAnsi"/>
          <w:color w:val="1E293B"/>
          <w:sz w:val="28"/>
          <w:szCs w:val="28"/>
          <w:shd w:val="clear" w:color="auto" w:fill="FFFFFF"/>
        </w:rPr>
        <w:t xml:space="preserve"> and scientists are hopeful that they will eventually be able to perfect the technique</w:t>
      </w:r>
      <w:r w:rsidR="000D68C3" w:rsidRPr="00EC2CBB">
        <w:rPr>
          <w:rFonts w:cstheme="minorHAnsi"/>
          <w:color w:val="1E293B"/>
          <w:sz w:val="28"/>
          <w:szCs w:val="28"/>
          <w:shd w:val="clear" w:color="auto" w:fill="FFFFFF"/>
        </w:rPr>
        <w:t xml:space="preserve"> (16)</w:t>
      </w:r>
      <w:r w:rsidR="00E40290" w:rsidRPr="00EC2CBB">
        <w:rPr>
          <w:rFonts w:cstheme="minorHAnsi"/>
          <w:color w:val="1E293B"/>
          <w:sz w:val="28"/>
          <w:szCs w:val="28"/>
          <w:shd w:val="clear" w:color="auto" w:fill="FFFFFF"/>
        </w:rPr>
        <w:t>. This will enable medical professionals to giv</w:t>
      </w:r>
      <w:r w:rsidR="003273A1">
        <w:rPr>
          <w:rFonts w:cstheme="minorHAnsi"/>
          <w:color w:val="1E293B"/>
          <w:sz w:val="28"/>
          <w:szCs w:val="28"/>
          <w:shd w:val="clear" w:color="auto" w:fill="FFFFFF"/>
        </w:rPr>
        <w:t>e their obese patients</w:t>
      </w:r>
      <w:r w:rsidR="00E40290" w:rsidRPr="00EC2CBB">
        <w:rPr>
          <w:rFonts w:cstheme="minorHAnsi"/>
          <w:color w:val="1E293B"/>
          <w:sz w:val="28"/>
          <w:szCs w:val="28"/>
          <w:shd w:val="clear" w:color="auto" w:fill="FFFFFF"/>
        </w:rPr>
        <w:t xml:space="preserve"> </w:t>
      </w:r>
      <w:r w:rsidR="003273A1">
        <w:rPr>
          <w:rFonts w:cstheme="minorHAnsi"/>
          <w:color w:val="1E293B"/>
          <w:sz w:val="28"/>
          <w:szCs w:val="28"/>
          <w:shd w:val="clear" w:color="auto" w:fill="FFFFFF"/>
        </w:rPr>
        <w:t>“</w:t>
      </w:r>
      <w:r w:rsidR="00E40290" w:rsidRPr="00EC2CBB">
        <w:rPr>
          <w:rFonts w:cstheme="minorHAnsi"/>
          <w:color w:val="1E293B"/>
          <w:sz w:val="28"/>
          <w:szCs w:val="28"/>
          <w:shd w:val="clear" w:color="auto" w:fill="FFFFFF"/>
        </w:rPr>
        <w:t>poop pills</w:t>
      </w:r>
      <w:r w:rsidR="003273A1">
        <w:rPr>
          <w:rFonts w:cstheme="minorHAnsi"/>
          <w:color w:val="1E293B"/>
          <w:sz w:val="28"/>
          <w:szCs w:val="28"/>
          <w:shd w:val="clear" w:color="auto" w:fill="FFFFFF"/>
        </w:rPr>
        <w:t>” instead of</w:t>
      </w:r>
      <w:r w:rsidR="00E40290" w:rsidRPr="00EC2CBB">
        <w:rPr>
          <w:rFonts w:cstheme="minorHAnsi"/>
          <w:color w:val="1E293B"/>
          <w:sz w:val="28"/>
          <w:szCs w:val="28"/>
          <w:shd w:val="clear" w:color="auto" w:fill="FFFFFF"/>
        </w:rPr>
        <w:t xml:space="preserve"> potentially life-threatening surgery. </w:t>
      </w:r>
    </w:p>
    <w:p w:rsidR="00E40290" w:rsidRPr="00EC2CBB" w:rsidRDefault="00E40290" w:rsidP="00FD44BB">
      <w:pPr>
        <w:jc w:val="both"/>
        <w:rPr>
          <w:rFonts w:cstheme="minorHAnsi"/>
          <w:color w:val="1E293B"/>
          <w:sz w:val="28"/>
          <w:szCs w:val="28"/>
          <w:shd w:val="clear" w:color="auto" w:fill="FFFFFF"/>
        </w:rPr>
      </w:pPr>
      <w:r w:rsidRPr="00EC2CBB">
        <w:rPr>
          <w:rFonts w:cstheme="minorHAnsi"/>
          <w:color w:val="1E293B"/>
          <w:sz w:val="28"/>
          <w:szCs w:val="28"/>
          <w:shd w:val="clear" w:color="auto" w:fill="FFFFFF"/>
        </w:rPr>
        <w:t>With all this being said, the recipient</w:t>
      </w:r>
      <w:r w:rsidR="003273A1">
        <w:rPr>
          <w:rFonts w:cstheme="minorHAnsi"/>
          <w:color w:val="1E293B"/>
          <w:sz w:val="28"/>
          <w:szCs w:val="28"/>
          <w:shd w:val="clear" w:color="auto" w:fill="FFFFFF"/>
        </w:rPr>
        <w:t>s</w:t>
      </w:r>
      <w:r w:rsidR="00F56E8A" w:rsidRPr="00EC2CBB">
        <w:rPr>
          <w:rFonts w:cstheme="minorHAnsi"/>
          <w:color w:val="1E293B"/>
          <w:sz w:val="28"/>
          <w:szCs w:val="28"/>
          <w:shd w:val="clear" w:color="auto" w:fill="FFFFFF"/>
        </w:rPr>
        <w:t xml:space="preserve"> of</w:t>
      </w:r>
      <w:r w:rsidRPr="00EC2CBB">
        <w:rPr>
          <w:rFonts w:cstheme="minorHAnsi"/>
          <w:color w:val="1E293B"/>
          <w:sz w:val="28"/>
          <w:szCs w:val="28"/>
          <w:shd w:val="clear" w:color="auto" w:fill="FFFFFF"/>
        </w:rPr>
        <w:t xml:space="preserve"> these capsules </w:t>
      </w:r>
      <w:r w:rsidR="00F56E8A" w:rsidRPr="00EC2CBB">
        <w:rPr>
          <w:rFonts w:cstheme="minorHAnsi"/>
          <w:color w:val="1E293B"/>
          <w:sz w:val="28"/>
          <w:szCs w:val="28"/>
          <w:shd w:val="clear" w:color="auto" w:fill="FFFFFF"/>
        </w:rPr>
        <w:t>or</w:t>
      </w:r>
      <w:r w:rsidRPr="00EC2CBB">
        <w:rPr>
          <w:rFonts w:cstheme="minorHAnsi"/>
          <w:color w:val="1E293B"/>
          <w:sz w:val="28"/>
          <w:szCs w:val="28"/>
          <w:shd w:val="clear" w:color="auto" w:fill="FFFFFF"/>
        </w:rPr>
        <w:t xml:space="preserve"> weight management probiotic supplements should also follow a healthy diet full of fibrous vegetables and low in sugar to avoid the benefits being reversed. </w:t>
      </w:r>
    </w:p>
    <w:p w:rsidR="00F56E8A" w:rsidRPr="00EC2CBB" w:rsidRDefault="00F56E8A" w:rsidP="00FD44BB">
      <w:pPr>
        <w:jc w:val="both"/>
        <w:rPr>
          <w:rFonts w:cstheme="minorHAnsi"/>
          <w:color w:val="1E293B"/>
          <w:sz w:val="28"/>
          <w:szCs w:val="28"/>
          <w:shd w:val="clear" w:color="auto" w:fill="FFFFFF"/>
        </w:rPr>
      </w:pPr>
      <w:r w:rsidRPr="00EC2CBB">
        <w:rPr>
          <w:rFonts w:cstheme="minorHAnsi"/>
          <w:color w:val="1E293B"/>
          <w:sz w:val="28"/>
          <w:szCs w:val="28"/>
          <w:shd w:val="clear" w:color="auto" w:fill="FFFFFF"/>
        </w:rPr>
        <w:t xml:space="preserve">Supporting the gut so that it is packed full of healthy, beneficial bacteria has definite benefits for weight management. </w:t>
      </w:r>
      <w:r w:rsidR="0086337F" w:rsidRPr="00EC2CBB">
        <w:rPr>
          <w:rFonts w:cstheme="minorHAnsi"/>
          <w:color w:val="1E293B"/>
          <w:sz w:val="28"/>
          <w:szCs w:val="28"/>
          <w:shd w:val="clear" w:color="auto" w:fill="FFFFFF"/>
        </w:rPr>
        <w:t>Therefore, it is good advice to eat or drink fermented foods, take a regular probiotic supplement, feed your gut with fibrous vegetables</w:t>
      </w:r>
      <w:r w:rsidR="003273A1">
        <w:rPr>
          <w:rFonts w:cstheme="minorHAnsi"/>
          <w:color w:val="1E293B"/>
          <w:sz w:val="28"/>
          <w:szCs w:val="28"/>
          <w:shd w:val="clear" w:color="auto" w:fill="FFFFFF"/>
        </w:rPr>
        <w:t>,</w:t>
      </w:r>
      <w:r w:rsidR="0086337F" w:rsidRPr="00EC2CBB">
        <w:rPr>
          <w:rFonts w:cstheme="minorHAnsi"/>
          <w:color w:val="1E293B"/>
          <w:sz w:val="28"/>
          <w:szCs w:val="28"/>
          <w:shd w:val="clear" w:color="auto" w:fill="FFFFFF"/>
        </w:rPr>
        <w:t xml:space="preserve"> and keep an eye on the science. </w:t>
      </w:r>
    </w:p>
    <w:bookmarkEnd w:id="0"/>
    <w:p w:rsidR="00F56E8A" w:rsidRPr="00EC2CBB" w:rsidRDefault="009B11CE" w:rsidP="00E40290">
      <w:pPr>
        <w:rPr>
          <w:rFonts w:cstheme="minorHAnsi"/>
          <w:color w:val="1E293B"/>
          <w:sz w:val="28"/>
          <w:szCs w:val="28"/>
          <w:shd w:val="clear" w:color="auto" w:fill="FFFFFF"/>
        </w:rPr>
      </w:pPr>
      <w:r w:rsidRPr="009B11CE">
        <w:rPr>
          <w:rFonts w:cstheme="minorHAnsi"/>
          <w:color w:val="1E293B"/>
          <w:sz w:val="28"/>
          <w:szCs w:val="28"/>
          <w:highlight w:val="yellow"/>
          <w:shd w:val="clear" w:color="auto" w:fill="FFFFFF"/>
        </w:rPr>
        <w:t>1357</w:t>
      </w:r>
      <w:r w:rsidR="00EC2CBB" w:rsidRPr="009B11CE">
        <w:rPr>
          <w:rFonts w:cstheme="minorHAnsi"/>
          <w:color w:val="1E293B"/>
          <w:sz w:val="28"/>
          <w:szCs w:val="28"/>
          <w:highlight w:val="yellow"/>
          <w:shd w:val="clear" w:color="auto" w:fill="FFFFFF"/>
        </w:rPr>
        <w:t xml:space="preserve"> words before references</w:t>
      </w:r>
    </w:p>
    <w:p w:rsidR="00EC2CBB" w:rsidRPr="00EC2CBB" w:rsidRDefault="00EC2CBB" w:rsidP="00E40290">
      <w:pPr>
        <w:rPr>
          <w:rFonts w:cstheme="minorHAnsi"/>
          <w:b/>
          <w:color w:val="1E293B"/>
          <w:sz w:val="28"/>
          <w:szCs w:val="28"/>
          <w:shd w:val="clear" w:color="auto" w:fill="FFFFFF"/>
        </w:rPr>
      </w:pPr>
      <w:r w:rsidRPr="00EC2CBB">
        <w:rPr>
          <w:rFonts w:cstheme="minorHAnsi"/>
          <w:b/>
          <w:color w:val="1E293B"/>
          <w:sz w:val="28"/>
          <w:szCs w:val="28"/>
          <w:shd w:val="clear" w:color="auto" w:fill="FFFFFF"/>
        </w:rPr>
        <w:t>References</w:t>
      </w:r>
    </w:p>
    <w:p w:rsidR="00EC2CBB" w:rsidRPr="00EC2CBB" w:rsidRDefault="00EC2CBB" w:rsidP="00EC2CBB">
      <w:pPr>
        <w:pStyle w:val="ListParagraph"/>
        <w:numPr>
          <w:ilvl w:val="0"/>
          <w:numId w:val="1"/>
        </w:numPr>
        <w:rPr>
          <w:rFonts w:cstheme="minorHAnsi"/>
          <w:sz w:val="28"/>
          <w:szCs w:val="28"/>
        </w:rPr>
      </w:pPr>
      <w:r w:rsidRPr="00EC2CBB">
        <w:rPr>
          <w:rFonts w:cstheme="minorHAnsi"/>
          <w:color w:val="1E293B"/>
          <w:sz w:val="28"/>
          <w:szCs w:val="28"/>
          <w:shd w:val="clear" w:color="auto" w:fill="FFFFFF"/>
        </w:rPr>
        <w:t xml:space="preserve">How Many Cells Are in the Human Body—And How Many Microbes? </w:t>
      </w:r>
      <w:hyperlink r:id="rId5" w:history="1">
        <w:r w:rsidRPr="00EC2CBB">
          <w:rPr>
            <w:rStyle w:val="Hyperlink"/>
            <w:rFonts w:cstheme="minorHAnsi"/>
            <w:sz w:val="28"/>
            <w:szCs w:val="28"/>
            <w:shd w:val="clear" w:color="auto" w:fill="FFFFFF"/>
          </w:rPr>
          <w:t>https://www.nationalgeographic.com/science/article/160111-microbiome-estimate-count-ratio-human-health-science</w:t>
        </w:r>
      </w:hyperlink>
    </w:p>
    <w:p w:rsidR="00EC2CBB" w:rsidRPr="00EC2CBB" w:rsidRDefault="00EC2CBB" w:rsidP="00EC2CBB">
      <w:pPr>
        <w:pStyle w:val="ListParagraph"/>
        <w:numPr>
          <w:ilvl w:val="0"/>
          <w:numId w:val="1"/>
        </w:numPr>
        <w:rPr>
          <w:rFonts w:cstheme="minorHAnsi"/>
          <w:sz w:val="28"/>
          <w:szCs w:val="28"/>
        </w:rPr>
      </w:pPr>
      <w:r w:rsidRPr="00EC2CBB">
        <w:rPr>
          <w:rFonts w:cstheme="minorHAnsi"/>
          <w:sz w:val="28"/>
          <w:szCs w:val="28"/>
        </w:rPr>
        <w:t xml:space="preserve">Impacts of Gut Bacteria on Human Health and Diseases </w:t>
      </w:r>
      <w:hyperlink r:id="rId6" w:history="1">
        <w:r w:rsidRPr="00EC2CBB">
          <w:rPr>
            <w:rStyle w:val="Hyperlink"/>
            <w:rFonts w:cstheme="minorHAnsi"/>
            <w:sz w:val="28"/>
            <w:szCs w:val="28"/>
          </w:rPr>
          <w:t>https://www.ncbi.nlm.nih.gov/pmc/articles/PMC4425030/</w:t>
        </w:r>
      </w:hyperlink>
    </w:p>
    <w:p w:rsidR="00EC2CBB" w:rsidRPr="00EC2CBB" w:rsidRDefault="00EC2CBB" w:rsidP="00EC2CBB">
      <w:pPr>
        <w:pStyle w:val="ListParagraph"/>
        <w:numPr>
          <w:ilvl w:val="0"/>
          <w:numId w:val="1"/>
        </w:numPr>
        <w:rPr>
          <w:rFonts w:cstheme="minorHAnsi"/>
          <w:sz w:val="28"/>
          <w:szCs w:val="28"/>
        </w:rPr>
      </w:pPr>
      <w:r w:rsidRPr="00EC2CBB">
        <w:rPr>
          <w:rFonts w:cstheme="minorHAnsi"/>
          <w:color w:val="1E293B"/>
          <w:sz w:val="28"/>
          <w:szCs w:val="28"/>
          <w:shd w:val="clear" w:color="auto" w:fill="FFFFFF"/>
        </w:rPr>
        <w:t xml:space="preserve">The Influence of the Gut Microbiome on Obesity in Adults and the Role of Probiotics, Prebiotics, and Synbiotics for Weight Loss </w:t>
      </w:r>
      <w:hyperlink r:id="rId7" w:anchor="!po=80.4348" w:history="1">
        <w:r w:rsidRPr="00EC2CBB">
          <w:rPr>
            <w:rStyle w:val="Hyperlink"/>
            <w:rFonts w:cstheme="minorHAnsi"/>
            <w:sz w:val="28"/>
            <w:szCs w:val="28"/>
            <w:shd w:val="clear" w:color="auto" w:fill="FFFFFF"/>
          </w:rPr>
          <w:t>https://www.ncbi.nlm.nih.gov/pmc/articles/PMC7333005/#!po=80.4348</w:t>
        </w:r>
      </w:hyperlink>
    </w:p>
    <w:p w:rsidR="00EC2CBB" w:rsidRPr="00EC2CBB" w:rsidRDefault="00EC2CBB" w:rsidP="00EC2CBB">
      <w:pPr>
        <w:pStyle w:val="ListParagraph"/>
        <w:numPr>
          <w:ilvl w:val="0"/>
          <w:numId w:val="1"/>
        </w:numPr>
        <w:rPr>
          <w:rFonts w:cstheme="minorHAnsi"/>
          <w:sz w:val="28"/>
          <w:szCs w:val="28"/>
        </w:rPr>
      </w:pPr>
      <w:r w:rsidRPr="00EC2CBB">
        <w:rPr>
          <w:rFonts w:cstheme="minorHAnsi"/>
          <w:color w:val="1E293B"/>
          <w:sz w:val="28"/>
          <w:szCs w:val="28"/>
          <w:shd w:val="clear" w:color="auto" w:fill="FFFFFF"/>
        </w:rPr>
        <w:t xml:space="preserve">Gut Microbiota in T1DM-Onset Pediatric Patients: Machine-Learning Algorithms to Classify Microorganisms as Disease Linked </w:t>
      </w:r>
      <w:hyperlink r:id="rId8" w:history="1">
        <w:r w:rsidRPr="00EC2CBB">
          <w:rPr>
            <w:rStyle w:val="Hyperlink"/>
            <w:rFonts w:cstheme="minorHAnsi"/>
            <w:sz w:val="28"/>
            <w:szCs w:val="28"/>
            <w:shd w:val="clear" w:color="auto" w:fill="FFFFFF"/>
          </w:rPr>
          <w:t>https://academic.oup.com/jcem/article/105/9/e3114/5871462</w:t>
        </w:r>
      </w:hyperlink>
    </w:p>
    <w:p w:rsidR="00EC2CBB" w:rsidRPr="00EC2CBB" w:rsidRDefault="00EC2CBB" w:rsidP="00EC2CBB">
      <w:pPr>
        <w:pStyle w:val="ListParagraph"/>
        <w:numPr>
          <w:ilvl w:val="0"/>
          <w:numId w:val="1"/>
        </w:numPr>
        <w:rPr>
          <w:rFonts w:cstheme="minorHAnsi"/>
          <w:sz w:val="28"/>
          <w:szCs w:val="28"/>
        </w:rPr>
      </w:pPr>
      <w:r w:rsidRPr="00EC2CBB">
        <w:rPr>
          <w:rFonts w:cstheme="minorHAnsi"/>
          <w:color w:val="1E293B"/>
          <w:sz w:val="28"/>
          <w:szCs w:val="28"/>
          <w:shd w:val="clear" w:color="auto" w:fill="FFFFFF"/>
        </w:rPr>
        <w:t xml:space="preserve">The gut microbiota and its relationship to diet and obesity </w:t>
      </w:r>
      <w:hyperlink r:id="rId9" w:history="1">
        <w:r w:rsidRPr="00EC2CBB">
          <w:rPr>
            <w:rStyle w:val="Hyperlink"/>
            <w:rFonts w:cstheme="minorHAnsi"/>
            <w:sz w:val="28"/>
            <w:szCs w:val="28"/>
            <w:shd w:val="clear" w:color="auto" w:fill="FFFFFF"/>
          </w:rPr>
          <w:t>https://www.ncbi.nlm.nih.gov/pmc/articles/PMC3427212/</w:t>
        </w:r>
      </w:hyperlink>
    </w:p>
    <w:p w:rsidR="00EC2CBB" w:rsidRPr="00EC2CBB" w:rsidRDefault="00EC2CBB" w:rsidP="00EC2CBB">
      <w:pPr>
        <w:pStyle w:val="ListParagraph"/>
        <w:numPr>
          <w:ilvl w:val="0"/>
          <w:numId w:val="1"/>
        </w:numPr>
        <w:rPr>
          <w:rFonts w:cstheme="minorHAnsi"/>
          <w:sz w:val="28"/>
          <w:szCs w:val="28"/>
        </w:rPr>
      </w:pPr>
      <w:r w:rsidRPr="00EC2CBB">
        <w:rPr>
          <w:rFonts w:cstheme="minorHAnsi"/>
          <w:sz w:val="28"/>
          <w:szCs w:val="28"/>
        </w:rPr>
        <w:t xml:space="preserve">Obesity and Inflammation: A Vicious Cycle </w:t>
      </w:r>
      <w:hyperlink r:id="rId10" w:history="1">
        <w:r w:rsidRPr="00EC2CBB">
          <w:rPr>
            <w:rStyle w:val="Hyperlink"/>
            <w:rFonts w:cstheme="minorHAnsi"/>
            <w:sz w:val="28"/>
            <w:szCs w:val="28"/>
          </w:rPr>
          <w:t>https://www.endocrineweb.com/obesity-inflammation-cycle</w:t>
        </w:r>
      </w:hyperlink>
    </w:p>
    <w:p w:rsidR="00EC2CBB" w:rsidRPr="00EC2CBB" w:rsidRDefault="00EC2CBB" w:rsidP="00EC2CBB">
      <w:pPr>
        <w:pStyle w:val="ListParagraph"/>
        <w:numPr>
          <w:ilvl w:val="0"/>
          <w:numId w:val="1"/>
        </w:numPr>
        <w:rPr>
          <w:rFonts w:cstheme="minorHAnsi"/>
          <w:sz w:val="28"/>
          <w:szCs w:val="28"/>
        </w:rPr>
      </w:pPr>
      <w:r w:rsidRPr="00EC2CBB">
        <w:rPr>
          <w:rFonts w:cstheme="minorHAnsi"/>
          <w:color w:val="1E293B"/>
          <w:sz w:val="28"/>
          <w:szCs w:val="28"/>
          <w:shd w:val="clear" w:color="auto" w:fill="FFFFFF"/>
        </w:rPr>
        <w:t xml:space="preserve">Potential mechanisms for the emerging link between obesity and increased intestinal permeability </w:t>
      </w:r>
      <w:hyperlink r:id="rId11" w:history="1">
        <w:r w:rsidRPr="00EC2CBB">
          <w:rPr>
            <w:rStyle w:val="Hyperlink"/>
            <w:rFonts w:cstheme="minorHAnsi"/>
            <w:sz w:val="28"/>
            <w:szCs w:val="28"/>
            <w:shd w:val="clear" w:color="auto" w:fill="FFFFFF"/>
          </w:rPr>
          <w:t>https://bit.ly/3VBR9EM</w:t>
        </w:r>
      </w:hyperlink>
    </w:p>
    <w:p w:rsidR="00EC2CBB" w:rsidRPr="00EC2CBB" w:rsidRDefault="00EC2CBB" w:rsidP="00EC2CBB">
      <w:pPr>
        <w:pStyle w:val="ListParagraph"/>
        <w:numPr>
          <w:ilvl w:val="0"/>
          <w:numId w:val="1"/>
        </w:numPr>
        <w:rPr>
          <w:rFonts w:cstheme="minorHAnsi"/>
          <w:sz w:val="28"/>
          <w:szCs w:val="28"/>
        </w:rPr>
      </w:pPr>
      <w:r w:rsidRPr="00EC2CBB">
        <w:rPr>
          <w:rFonts w:cstheme="minorHAnsi"/>
          <w:sz w:val="28"/>
          <w:szCs w:val="28"/>
        </w:rPr>
        <w:t xml:space="preserve">Dietary sugar silences a colonization factor in a mammalian gut symbiont </w:t>
      </w:r>
      <w:hyperlink r:id="rId12" w:history="1">
        <w:r w:rsidRPr="00EC2CBB">
          <w:rPr>
            <w:rStyle w:val="Hyperlink"/>
            <w:rFonts w:cstheme="minorHAnsi"/>
            <w:sz w:val="28"/>
            <w:szCs w:val="28"/>
          </w:rPr>
          <w:t>https://www.pnas.org/doi/10.1073/pnas.1813780115</w:t>
        </w:r>
      </w:hyperlink>
    </w:p>
    <w:p w:rsidR="00EC2CBB" w:rsidRPr="00EC2CBB" w:rsidRDefault="00EC2CBB" w:rsidP="00EC2CBB">
      <w:pPr>
        <w:pStyle w:val="ListParagraph"/>
        <w:numPr>
          <w:ilvl w:val="0"/>
          <w:numId w:val="1"/>
        </w:numPr>
        <w:rPr>
          <w:rFonts w:cstheme="minorHAnsi"/>
          <w:sz w:val="28"/>
          <w:szCs w:val="28"/>
        </w:rPr>
      </w:pPr>
      <w:r w:rsidRPr="00EC2CBB">
        <w:rPr>
          <w:rFonts w:cstheme="minorHAnsi"/>
          <w:sz w:val="28"/>
          <w:szCs w:val="28"/>
        </w:rPr>
        <w:t xml:space="preserve">Microbial and Chemical Profiles of Commercial Kombucha Products </w:t>
      </w:r>
      <w:hyperlink r:id="rId13" w:history="1">
        <w:r w:rsidRPr="00EC2CBB">
          <w:rPr>
            <w:rStyle w:val="Hyperlink"/>
            <w:rFonts w:cstheme="minorHAnsi"/>
            <w:sz w:val="28"/>
            <w:szCs w:val="28"/>
          </w:rPr>
          <w:t>https://www.ncbi.nlm.nih.gov/pmc/articles/PMC8838605/</w:t>
        </w:r>
      </w:hyperlink>
    </w:p>
    <w:p w:rsidR="00EC2CBB" w:rsidRPr="00EC2CBB" w:rsidRDefault="00EC2CBB" w:rsidP="00EC2CBB">
      <w:pPr>
        <w:pStyle w:val="ListParagraph"/>
        <w:numPr>
          <w:ilvl w:val="0"/>
          <w:numId w:val="1"/>
        </w:numPr>
        <w:rPr>
          <w:rFonts w:cstheme="minorHAnsi"/>
          <w:sz w:val="28"/>
          <w:szCs w:val="28"/>
        </w:rPr>
      </w:pPr>
      <w:r w:rsidRPr="00EC2CBB">
        <w:rPr>
          <w:rFonts w:cstheme="minorHAnsi"/>
          <w:sz w:val="28"/>
          <w:szCs w:val="28"/>
        </w:rPr>
        <w:t xml:space="preserve">Strategies to promote abundance of Akkermansia muciniphila, an emerging probiotics in the gut, evidence from dietary intervention studies </w:t>
      </w:r>
      <w:hyperlink r:id="rId14" w:history="1">
        <w:r w:rsidRPr="00EC2CBB">
          <w:rPr>
            <w:rStyle w:val="Hyperlink"/>
            <w:rFonts w:cstheme="minorHAnsi"/>
            <w:sz w:val="28"/>
            <w:szCs w:val="28"/>
          </w:rPr>
          <w:t>https://www.ncbi.nlm.nih.gov/pmc/articles/PMC6223323/</w:t>
        </w:r>
      </w:hyperlink>
    </w:p>
    <w:p w:rsidR="00EC2CBB" w:rsidRPr="00EC2CBB" w:rsidRDefault="00EC2CBB" w:rsidP="00EC2CBB">
      <w:pPr>
        <w:pStyle w:val="ListParagraph"/>
        <w:numPr>
          <w:ilvl w:val="0"/>
          <w:numId w:val="1"/>
        </w:numPr>
        <w:rPr>
          <w:rFonts w:cstheme="minorHAnsi"/>
          <w:sz w:val="28"/>
          <w:szCs w:val="28"/>
        </w:rPr>
      </w:pPr>
      <w:r w:rsidRPr="00EC2CBB">
        <w:rPr>
          <w:rFonts w:cstheme="minorHAnsi"/>
          <w:sz w:val="28"/>
          <w:szCs w:val="28"/>
        </w:rPr>
        <w:t xml:space="preserve">8 Fermented Foods and Drinks to Boost Digestion and Health </w:t>
      </w:r>
      <w:hyperlink r:id="rId15" w:history="1">
        <w:r w:rsidRPr="00EC2CBB">
          <w:rPr>
            <w:rStyle w:val="Hyperlink"/>
            <w:rFonts w:cstheme="minorHAnsi"/>
            <w:sz w:val="28"/>
            <w:szCs w:val="28"/>
          </w:rPr>
          <w:t>https://www.healthline.com/nutrition/8-fermented-foods</w:t>
        </w:r>
      </w:hyperlink>
    </w:p>
    <w:p w:rsidR="00EC2CBB" w:rsidRPr="00EC2CBB" w:rsidRDefault="00EC2CBB" w:rsidP="00EC2CBB">
      <w:pPr>
        <w:pStyle w:val="ListParagraph"/>
        <w:numPr>
          <w:ilvl w:val="0"/>
          <w:numId w:val="1"/>
        </w:numPr>
        <w:rPr>
          <w:rFonts w:cstheme="minorHAnsi"/>
          <w:sz w:val="28"/>
          <w:szCs w:val="28"/>
        </w:rPr>
      </w:pPr>
      <w:r w:rsidRPr="00EC2CBB">
        <w:rPr>
          <w:rFonts w:cstheme="minorHAnsi"/>
          <w:color w:val="1E293B"/>
          <w:sz w:val="28"/>
          <w:szCs w:val="28"/>
          <w:shd w:val="clear" w:color="auto" w:fill="FFFFFF"/>
        </w:rPr>
        <w:t xml:space="preserve">Prebiotic/probiotic supplementation resulted in reduced visceral fat and mRNA expression associated with adipose tissue inflammation, systemic inflammation, and chronic disease risk </w:t>
      </w:r>
      <w:hyperlink r:id="rId16" w:history="1">
        <w:r w:rsidRPr="00EC2CBB">
          <w:rPr>
            <w:rStyle w:val="Hyperlink"/>
            <w:rFonts w:cstheme="minorHAnsi"/>
            <w:sz w:val="28"/>
            <w:szCs w:val="28"/>
            <w:shd w:val="clear" w:color="auto" w:fill="FFFFFF"/>
          </w:rPr>
          <w:t>https://link.springer.com/article/10.1186/s12263-022-00718-7</w:t>
        </w:r>
      </w:hyperlink>
    </w:p>
    <w:p w:rsidR="00EC2CBB" w:rsidRPr="00EC2CBB" w:rsidRDefault="00EC2CBB" w:rsidP="00EC2CBB">
      <w:pPr>
        <w:pStyle w:val="ListParagraph"/>
        <w:numPr>
          <w:ilvl w:val="0"/>
          <w:numId w:val="1"/>
        </w:numPr>
        <w:rPr>
          <w:rFonts w:cstheme="minorHAnsi"/>
          <w:sz w:val="28"/>
          <w:szCs w:val="28"/>
        </w:rPr>
      </w:pPr>
      <w:r w:rsidRPr="00EC2CBB">
        <w:rPr>
          <w:rFonts w:cstheme="minorHAnsi"/>
          <w:sz w:val="28"/>
          <w:szCs w:val="28"/>
        </w:rPr>
        <w:t xml:space="preserve">Weight loss surgery </w:t>
      </w:r>
      <w:hyperlink r:id="rId17" w:history="1">
        <w:r w:rsidRPr="00EC2CBB">
          <w:rPr>
            <w:rStyle w:val="Hyperlink"/>
            <w:rFonts w:cstheme="minorHAnsi"/>
            <w:sz w:val="28"/>
            <w:szCs w:val="28"/>
          </w:rPr>
          <w:t>https://www.nhs.uk/conditions/weight-loss-surgery/</w:t>
        </w:r>
      </w:hyperlink>
    </w:p>
    <w:p w:rsidR="00EC2CBB" w:rsidRPr="00EC2CBB" w:rsidRDefault="00EC2CBB" w:rsidP="00EC2CBB">
      <w:pPr>
        <w:pStyle w:val="ListParagraph"/>
        <w:numPr>
          <w:ilvl w:val="0"/>
          <w:numId w:val="1"/>
        </w:numPr>
        <w:rPr>
          <w:rFonts w:cstheme="minorHAnsi"/>
          <w:sz w:val="28"/>
          <w:szCs w:val="28"/>
        </w:rPr>
      </w:pPr>
      <w:r w:rsidRPr="00EC2CBB">
        <w:rPr>
          <w:rFonts w:cstheme="minorHAnsi"/>
          <w:sz w:val="28"/>
          <w:szCs w:val="28"/>
        </w:rPr>
        <w:t xml:space="preserve">Human gut microbiota after bariatric surgery alters intestinal morphology and glucose absorption in mice independently of obesity </w:t>
      </w:r>
      <w:hyperlink r:id="rId18" w:history="1">
        <w:r w:rsidRPr="00EC2CBB">
          <w:rPr>
            <w:rStyle w:val="Hyperlink"/>
            <w:rFonts w:cstheme="minorHAnsi"/>
            <w:sz w:val="28"/>
            <w:szCs w:val="28"/>
          </w:rPr>
          <w:t>https://gut.bmj.com/content/early/2022/08/25/gutjnl-2022-328185</w:t>
        </w:r>
      </w:hyperlink>
    </w:p>
    <w:p w:rsidR="00EC2CBB" w:rsidRPr="00EC2CBB" w:rsidRDefault="00EC2CBB" w:rsidP="00EC2CBB">
      <w:pPr>
        <w:pStyle w:val="ListParagraph"/>
        <w:numPr>
          <w:ilvl w:val="0"/>
          <w:numId w:val="1"/>
        </w:numPr>
        <w:rPr>
          <w:rFonts w:cstheme="minorHAnsi"/>
          <w:sz w:val="28"/>
          <w:szCs w:val="28"/>
        </w:rPr>
      </w:pPr>
      <w:r w:rsidRPr="00EC2CBB">
        <w:rPr>
          <w:rFonts w:cstheme="minorHAnsi"/>
          <w:color w:val="1E293B"/>
          <w:sz w:val="28"/>
          <w:szCs w:val="28"/>
          <w:shd w:val="clear" w:color="auto" w:fill="FFFFFF"/>
        </w:rPr>
        <w:t xml:space="preserve">Gut Microbiota from Twins Discordant for Obesity Modulate Metabolism in Mice </w:t>
      </w:r>
      <w:hyperlink r:id="rId19" w:history="1">
        <w:r w:rsidRPr="00EC2CBB">
          <w:rPr>
            <w:rStyle w:val="Hyperlink"/>
            <w:rFonts w:cstheme="minorHAnsi"/>
            <w:sz w:val="28"/>
            <w:szCs w:val="28"/>
            <w:shd w:val="clear" w:color="auto" w:fill="FFFFFF"/>
          </w:rPr>
          <w:t>https://www.ncbi.nlm.nih.gov/pmc/articles/PMC3829625/</w:t>
        </w:r>
      </w:hyperlink>
    </w:p>
    <w:p w:rsidR="00EC2CBB" w:rsidRPr="00EC2CBB" w:rsidRDefault="00EC2CBB" w:rsidP="00EC2CBB">
      <w:pPr>
        <w:pStyle w:val="ListParagraph"/>
        <w:numPr>
          <w:ilvl w:val="0"/>
          <w:numId w:val="1"/>
        </w:numPr>
        <w:rPr>
          <w:rFonts w:cstheme="minorHAnsi"/>
          <w:sz w:val="28"/>
          <w:szCs w:val="28"/>
        </w:rPr>
      </w:pPr>
      <w:r w:rsidRPr="00EC2CBB">
        <w:rPr>
          <w:rFonts w:cstheme="minorHAnsi"/>
          <w:color w:val="1E293B"/>
          <w:sz w:val="28"/>
          <w:szCs w:val="28"/>
          <w:shd w:val="clear" w:color="auto" w:fill="FFFFFF"/>
        </w:rPr>
        <w:t xml:space="preserve">Microbiota Transplant in the Treatment of Obesity and Diabetes: Current and Future Perspectives </w:t>
      </w:r>
      <w:hyperlink r:id="rId20" w:history="1">
        <w:r w:rsidRPr="00EC2CBB">
          <w:rPr>
            <w:rStyle w:val="Hyperlink"/>
            <w:rFonts w:cstheme="minorHAnsi"/>
            <w:sz w:val="28"/>
            <w:szCs w:val="28"/>
            <w:shd w:val="clear" w:color="auto" w:fill="FFFFFF"/>
          </w:rPr>
          <w:t>https://www.ncbi.nlm.nih.gov/pmc/articles/PMC7693552/</w:t>
        </w:r>
      </w:hyperlink>
    </w:p>
    <w:p w:rsidR="00EC2CBB" w:rsidRDefault="00EC2CBB" w:rsidP="00E40290">
      <w:pPr>
        <w:rPr>
          <w:rFonts w:ascii="Segoe UI" w:hAnsi="Segoe UI" w:cs="Segoe UI"/>
          <w:color w:val="1E293B"/>
          <w:sz w:val="26"/>
          <w:szCs w:val="26"/>
          <w:shd w:val="clear" w:color="auto" w:fill="FFFFFF"/>
        </w:rPr>
      </w:pPr>
    </w:p>
    <w:sectPr w:rsidR="00EC2C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209C6"/>
    <w:multiLevelType w:val="hybridMultilevel"/>
    <w:tmpl w:val="645EE4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53A9"/>
    <w:rsid w:val="0006528F"/>
    <w:rsid w:val="000D42E4"/>
    <w:rsid w:val="000D68C3"/>
    <w:rsid w:val="000F138C"/>
    <w:rsid w:val="001E0E08"/>
    <w:rsid w:val="00203905"/>
    <w:rsid w:val="002D7E46"/>
    <w:rsid w:val="002E2536"/>
    <w:rsid w:val="003273A1"/>
    <w:rsid w:val="00362E77"/>
    <w:rsid w:val="00377FA2"/>
    <w:rsid w:val="003A63E7"/>
    <w:rsid w:val="003F5A15"/>
    <w:rsid w:val="004A2C84"/>
    <w:rsid w:val="005653A9"/>
    <w:rsid w:val="005B5A01"/>
    <w:rsid w:val="00757A36"/>
    <w:rsid w:val="0086337F"/>
    <w:rsid w:val="00871A1E"/>
    <w:rsid w:val="008E4341"/>
    <w:rsid w:val="009B11CE"/>
    <w:rsid w:val="00AF3D04"/>
    <w:rsid w:val="00AF4918"/>
    <w:rsid w:val="00B3629B"/>
    <w:rsid w:val="00BE4F87"/>
    <w:rsid w:val="00D23C82"/>
    <w:rsid w:val="00D94F2E"/>
    <w:rsid w:val="00DA12BA"/>
    <w:rsid w:val="00E40290"/>
    <w:rsid w:val="00EC2CBB"/>
    <w:rsid w:val="00EE54E2"/>
    <w:rsid w:val="00F56E8A"/>
    <w:rsid w:val="00F73E72"/>
    <w:rsid w:val="00F74540"/>
    <w:rsid w:val="00FD44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E604A"/>
  <w15:docId w15:val="{319377A0-AE82-DF4D-A27E-34953FD4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71A1E"/>
    <w:rPr>
      <w:color w:val="0000FF" w:themeColor="hyperlink"/>
      <w:u w:val="single"/>
    </w:rPr>
  </w:style>
  <w:style w:type="character" w:styleId="Emphasis">
    <w:name w:val="Emphasis"/>
    <w:basedOn w:val="DefaultParagraphFont"/>
    <w:uiPriority w:val="20"/>
    <w:qFormat/>
    <w:rsid w:val="00F73E72"/>
    <w:rPr>
      <w:i/>
      <w:iCs/>
    </w:rPr>
  </w:style>
  <w:style w:type="paragraph" w:styleId="ListParagraph">
    <w:name w:val="List Paragraph"/>
    <w:basedOn w:val="Normal"/>
    <w:uiPriority w:val="34"/>
    <w:qFormat/>
    <w:rsid w:val="00EC2C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41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ic.oup.com/jcem/article/105/9/e3114/5871462" TargetMode="External"/><Relationship Id="rId13" Type="http://schemas.openxmlformats.org/officeDocument/2006/relationships/hyperlink" Target="https://www.ncbi.nlm.nih.gov/pmc/articles/PMC8838605/" TargetMode="External"/><Relationship Id="rId18" Type="http://schemas.openxmlformats.org/officeDocument/2006/relationships/hyperlink" Target="https://gut.bmj.com/content/early/2022/08/25/gutjnl-2022-328185"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ncbi.nlm.nih.gov/pmc/articles/PMC7333005/" TargetMode="External"/><Relationship Id="rId12" Type="http://schemas.openxmlformats.org/officeDocument/2006/relationships/hyperlink" Target="https://www.pnas.org/doi/10.1073/pnas.1813780115" TargetMode="External"/><Relationship Id="rId17" Type="http://schemas.openxmlformats.org/officeDocument/2006/relationships/hyperlink" Target="https://www.nhs.uk/conditions/weight-loss-surgery/" TargetMode="External"/><Relationship Id="rId2" Type="http://schemas.openxmlformats.org/officeDocument/2006/relationships/styles" Target="styles.xml"/><Relationship Id="rId16" Type="http://schemas.openxmlformats.org/officeDocument/2006/relationships/hyperlink" Target="https://link.springer.com/article/10.1186/s12263-022-00718-7" TargetMode="External"/><Relationship Id="rId20" Type="http://schemas.openxmlformats.org/officeDocument/2006/relationships/hyperlink" Target="https://www.ncbi.nlm.nih.gov/pmc/articles/PMC7693552/" TargetMode="External"/><Relationship Id="rId1" Type="http://schemas.openxmlformats.org/officeDocument/2006/relationships/numbering" Target="numbering.xml"/><Relationship Id="rId6" Type="http://schemas.openxmlformats.org/officeDocument/2006/relationships/hyperlink" Target="https://www.ncbi.nlm.nih.gov/pmc/articles/PMC4425030/" TargetMode="External"/><Relationship Id="rId11" Type="http://schemas.openxmlformats.org/officeDocument/2006/relationships/hyperlink" Target="https://bit.ly/3VBR9EM" TargetMode="External"/><Relationship Id="rId5" Type="http://schemas.openxmlformats.org/officeDocument/2006/relationships/hyperlink" Target="https://www.nationalgeographic.com/science/article/160111-microbiome-estimate-count-ratio-human-health-science" TargetMode="External"/><Relationship Id="rId15" Type="http://schemas.openxmlformats.org/officeDocument/2006/relationships/hyperlink" Target="https://www.healthline.com/nutrition/8-fermented-foods" TargetMode="External"/><Relationship Id="rId10" Type="http://schemas.openxmlformats.org/officeDocument/2006/relationships/hyperlink" Target="https://www.endocrineweb.com/obesity-inflammation-cycle" TargetMode="External"/><Relationship Id="rId19" Type="http://schemas.openxmlformats.org/officeDocument/2006/relationships/hyperlink" Target="https://www.ncbi.nlm.nih.gov/pmc/articles/PMC3829625/" TargetMode="External"/><Relationship Id="rId4" Type="http://schemas.openxmlformats.org/officeDocument/2006/relationships/webSettings" Target="webSettings.xml"/><Relationship Id="rId9" Type="http://schemas.openxmlformats.org/officeDocument/2006/relationships/hyperlink" Target="https://www.ncbi.nlm.nih.gov/pmc/articles/PMC3427212/" TargetMode="External"/><Relationship Id="rId14" Type="http://schemas.openxmlformats.org/officeDocument/2006/relationships/hyperlink" Target="https://www.ncbi.nlm.nih.gov/pmc/articles/PMC6223323/"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1603</TotalTime>
  <Pages>1</Pages>
  <Words>1733</Words>
  <Characters>9879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11</cp:revision>
  <dcterms:created xsi:type="dcterms:W3CDTF">2022-11-29T21:44:00Z</dcterms:created>
  <dcterms:modified xsi:type="dcterms:W3CDTF">2022-12-05T23:28:00Z</dcterms:modified>
</cp:coreProperties>
</file>