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FA3BC" w14:textId="047D6680" w:rsidR="00BE1A11" w:rsidRPr="00B9361A" w:rsidRDefault="19DBB004" w:rsidP="00B9361A">
      <w:pPr>
        <w:spacing w:after="0"/>
        <w:jc w:val="center"/>
        <w:rPr>
          <w:rFonts w:eastAsiaTheme="minorEastAsia"/>
          <w:b/>
          <w:bCs/>
          <w:color w:val="000000" w:themeColor="text1"/>
          <w:sz w:val="40"/>
          <w:szCs w:val="40"/>
        </w:rPr>
      </w:pPr>
      <w:r w:rsidRPr="00B9361A">
        <w:rPr>
          <w:rFonts w:eastAsiaTheme="minorEastAsia"/>
          <w:b/>
          <w:bCs/>
          <w:color w:val="000000" w:themeColor="text1"/>
          <w:sz w:val="40"/>
          <w:szCs w:val="40"/>
        </w:rPr>
        <w:t xml:space="preserve">What </w:t>
      </w:r>
      <w:r w:rsidR="00B9361A">
        <w:rPr>
          <w:rFonts w:eastAsiaTheme="minorEastAsia"/>
          <w:b/>
          <w:bCs/>
          <w:color w:val="000000" w:themeColor="text1"/>
          <w:sz w:val="40"/>
          <w:szCs w:val="40"/>
        </w:rPr>
        <w:t>W</w:t>
      </w:r>
      <w:r w:rsidRPr="00B9361A">
        <w:rPr>
          <w:rFonts w:eastAsiaTheme="minorEastAsia"/>
          <w:b/>
          <w:bCs/>
          <w:color w:val="000000" w:themeColor="text1"/>
          <w:sz w:val="40"/>
          <w:szCs w:val="40"/>
        </w:rPr>
        <w:t xml:space="preserve">eakens the </w:t>
      </w:r>
      <w:r w:rsidR="00B9361A">
        <w:rPr>
          <w:rFonts w:eastAsiaTheme="minorEastAsia"/>
          <w:b/>
          <w:bCs/>
          <w:color w:val="000000" w:themeColor="text1"/>
          <w:sz w:val="40"/>
          <w:szCs w:val="40"/>
        </w:rPr>
        <w:t>I</w:t>
      </w:r>
      <w:r w:rsidRPr="00B9361A">
        <w:rPr>
          <w:rFonts w:eastAsiaTheme="minorEastAsia"/>
          <w:b/>
          <w:bCs/>
          <w:color w:val="000000" w:themeColor="text1"/>
          <w:sz w:val="40"/>
          <w:szCs w:val="40"/>
        </w:rPr>
        <w:t xml:space="preserve">mmune </w:t>
      </w:r>
      <w:r w:rsidR="00B9361A">
        <w:rPr>
          <w:rFonts w:eastAsiaTheme="minorEastAsia"/>
          <w:b/>
          <w:bCs/>
          <w:color w:val="000000" w:themeColor="text1"/>
          <w:sz w:val="40"/>
          <w:szCs w:val="40"/>
        </w:rPr>
        <w:t>S</w:t>
      </w:r>
      <w:r w:rsidRPr="00B9361A">
        <w:rPr>
          <w:rFonts w:eastAsiaTheme="minorEastAsia"/>
          <w:b/>
          <w:bCs/>
          <w:color w:val="000000" w:themeColor="text1"/>
          <w:sz w:val="40"/>
          <w:szCs w:val="40"/>
        </w:rPr>
        <w:t>ystem</w:t>
      </w:r>
    </w:p>
    <w:p w14:paraId="47CD0584" w14:textId="77777777" w:rsidR="00B9361A" w:rsidRDefault="00B9361A" w:rsidP="19DBB004">
      <w:pPr>
        <w:spacing w:after="0"/>
        <w:rPr>
          <w:rFonts w:eastAsiaTheme="minorEastAsia"/>
          <w:b/>
          <w:bCs/>
          <w:color w:val="000000" w:themeColor="text1"/>
          <w:sz w:val="32"/>
          <w:szCs w:val="32"/>
        </w:rPr>
      </w:pPr>
    </w:p>
    <w:p w14:paraId="3FD43DE3" w14:textId="140EB339" w:rsidR="00BE1A11" w:rsidRDefault="4AD7F4C0" w:rsidP="00B9361A">
      <w:pPr>
        <w:spacing w:after="0"/>
        <w:jc w:val="both"/>
        <w:rPr>
          <w:rFonts w:eastAsiaTheme="minorEastAsia"/>
          <w:color w:val="000000" w:themeColor="text1"/>
          <w:sz w:val="28"/>
          <w:szCs w:val="28"/>
          <w:highlight w:val="green"/>
        </w:rPr>
      </w:pPr>
      <w:bookmarkStart w:id="0" w:name="_GoBack"/>
      <w:r w:rsidRPr="4AD7F4C0">
        <w:rPr>
          <w:rFonts w:eastAsiaTheme="minorEastAsia"/>
          <w:color w:val="000000" w:themeColor="text1"/>
          <w:sz w:val="28"/>
          <w:szCs w:val="28"/>
        </w:rPr>
        <w:t xml:space="preserve">The immune system is made up of many specialised cells, tissues, and organs tasked with the job of defending the body against threats to its health. These tissues include the skin, the mucous membranes that line the digestive and respiratory systems, along with immune cells that seek out and destroy invaders in the body. The lymphatic and circulatory systems both also have a part to play in transporting the immune cells around the body and into the tissues (1). </w:t>
      </w:r>
    </w:p>
    <w:p w14:paraId="4B7E804C" w14:textId="53F84022" w:rsidR="00BE1A11" w:rsidRPr="00B9361A" w:rsidRDefault="00B9361A" w:rsidP="00B9361A">
      <w:pPr>
        <w:spacing w:after="0"/>
        <w:jc w:val="both"/>
        <w:rPr>
          <w:rFonts w:eastAsiaTheme="minorEastAsia"/>
          <w:b/>
          <w:color w:val="000000" w:themeColor="text1"/>
          <w:sz w:val="28"/>
          <w:szCs w:val="28"/>
        </w:rPr>
      </w:pPr>
      <w:r>
        <w:br/>
      </w:r>
      <w:r w:rsidR="4AD7F4C0" w:rsidRPr="00B9361A">
        <w:rPr>
          <w:rFonts w:eastAsiaTheme="minorEastAsia"/>
          <w:b/>
          <w:color w:val="000000" w:themeColor="text1"/>
          <w:sz w:val="28"/>
          <w:szCs w:val="28"/>
        </w:rPr>
        <w:t>Lack of exercise</w:t>
      </w:r>
    </w:p>
    <w:p w14:paraId="1D7EC3E9" w14:textId="1840F621" w:rsidR="00BE1A11" w:rsidRDefault="4AD7F4C0" w:rsidP="00B9361A">
      <w:pPr>
        <w:spacing w:after="0"/>
        <w:jc w:val="both"/>
        <w:rPr>
          <w:rFonts w:eastAsiaTheme="minorEastAsia"/>
          <w:color w:val="000000" w:themeColor="text1"/>
          <w:sz w:val="28"/>
          <w:szCs w:val="28"/>
        </w:rPr>
      </w:pPr>
      <w:r w:rsidRPr="4AD7F4C0">
        <w:rPr>
          <w:rFonts w:eastAsiaTheme="minorEastAsia"/>
          <w:color w:val="000000" w:themeColor="text1"/>
          <w:sz w:val="28"/>
          <w:szCs w:val="28"/>
        </w:rPr>
        <w:t xml:space="preserve">The lymphatic system is like the circulatory system in that it transports fluid around the body. That fluid is lymph. The difference is that, with the circulatory system, the heart pumps blood around the arteries, veins, and capillaries, delivering blood, containing oxygen and nutrients to the cells of the body. With the lymphatic system, there is no pump, so it relies on the body moving to keep the lymph moving (1). </w:t>
      </w:r>
    </w:p>
    <w:p w14:paraId="0FFC851C" w14:textId="516089D1" w:rsidR="4AD7F4C0" w:rsidRDefault="4AD7F4C0" w:rsidP="00B9361A">
      <w:pPr>
        <w:spacing w:after="0"/>
        <w:jc w:val="both"/>
        <w:rPr>
          <w:rFonts w:eastAsiaTheme="minorEastAsia"/>
          <w:color w:val="000000" w:themeColor="text1"/>
          <w:sz w:val="28"/>
          <w:szCs w:val="28"/>
        </w:rPr>
      </w:pPr>
    </w:p>
    <w:p w14:paraId="22F63D1E" w14:textId="37BA8F00" w:rsidR="4AD7F4C0" w:rsidRDefault="4AD7F4C0" w:rsidP="00B9361A">
      <w:pPr>
        <w:spacing w:after="0"/>
        <w:jc w:val="both"/>
        <w:rPr>
          <w:rFonts w:eastAsiaTheme="minorEastAsia"/>
          <w:color w:val="000000" w:themeColor="text1"/>
          <w:sz w:val="28"/>
          <w:szCs w:val="28"/>
          <w:highlight w:val="yellow"/>
        </w:rPr>
      </w:pPr>
      <w:r w:rsidRPr="4AD7F4C0">
        <w:rPr>
          <w:rFonts w:eastAsiaTheme="minorEastAsia"/>
          <w:color w:val="000000" w:themeColor="text1"/>
          <w:sz w:val="28"/>
          <w:szCs w:val="28"/>
        </w:rPr>
        <w:t>Therefore, a lack of movement, such as exercise, can weaken the immune system indirectly. One reason that an individual may not take part in physical activity is due to a lack of mobility. However, the good news is that exercising in water, such as swimming or aqua aerobics, can not only support the body, making physical activity easier, but it also increases the stimulation of the lymphatic system due to the water pressure (2).</w:t>
      </w:r>
    </w:p>
    <w:p w14:paraId="6BD26BA6" w14:textId="3093B1BC" w:rsidR="4AD7F4C0" w:rsidRDefault="4AD7F4C0" w:rsidP="00B9361A">
      <w:pPr>
        <w:spacing w:after="0"/>
        <w:jc w:val="both"/>
        <w:rPr>
          <w:rFonts w:eastAsiaTheme="minorEastAsia"/>
          <w:color w:val="000000" w:themeColor="text1"/>
          <w:sz w:val="28"/>
          <w:szCs w:val="28"/>
        </w:rPr>
      </w:pPr>
    </w:p>
    <w:p w14:paraId="1D92A323" w14:textId="3955D3F2" w:rsidR="19DBB004" w:rsidRPr="00B9361A" w:rsidRDefault="4AD7F4C0" w:rsidP="00B9361A">
      <w:pPr>
        <w:jc w:val="both"/>
        <w:rPr>
          <w:rFonts w:ascii="Calibri" w:eastAsia="Calibri" w:hAnsi="Calibri" w:cs="Calibri"/>
          <w:b/>
          <w:sz w:val="28"/>
          <w:szCs w:val="28"/>
        </w:rPr>
      </w:pPr>
      <w:r w:rsidRPr="00B9361A">
        <w:rPr>
          <w:rFonts w:ascii="Calibri" w:eastAsia="Calibri" w:hAnsi="Calibri" w:cs="Calibri"/>
          <w:b/>
          <w:sz w:val="28"/>
          <w:szCs w:val="28"/>
        </w:rPr>
        <w:t>Winter</w:t>
      </w:r>
    </w:p>
    <w:p w14:paraId="18A04513" w14:textId="568C81B8" w:rsidR="00BE1A11" w:rsidRDefault="4AD7F4C0" w:rsidP="00B9361A">
      <w:pPr>
        <w:jc w:val="both"/>
        <w:rPr>
          <w:rFonts w:eastAsiaTheme="minorEastAsia"/>
          <w:sz w:val="28"/>
          <w:szCs w:val="28"/>
        </w:rPr>
      </w:pPr>
      <w:r w:rsidRPr="4AD7F4C0">
        <w:rPr>
          <w:rFonts w:ascii="Calibri" w:eastAsia="Calibri" w:hAnsi="Calibri" w:cs="Calibri"/>
          <w:sz w:val="28"/>
          <w:szCs w:val="28"/>
        </w:rPr>
        <w:t>Ha</w:t>
      </w:r>
      <w:r w:rsidRPr="4AD7F4C0">
        <w:rPr>
          <w:rFonts w:eastAsiaTheme="minorEastAsia"/>
          <w:sz w:val="28"/>
          <w:szCs w:val="28"/>
        </w:rPr>
        <w:t>ve you noticed that you get more colds, and flu is more prevalent during the cold winter months? This is because several factors weaken the immune system. Cold air is drier, which can dry out the moisture in the respiratory tract, leading to a reduction in the protective mucous layer that lines it.  This can make the respiratory tract more susceptible to irritation and potentially compromise its ability to effectively trap and eliminate microbes and viruses (3).</w:t>
      </w:r>
    </w:p>
    <w:p w14:paraId="381F5178" w14:textId="08710F20" w:rsidR="00BE1A11" w:rsidRDefault="4AD7F4C0" w:rsidP="00B9361A">
      <w:pPr>
        <w:jc w:val="both"/>
        <w:rPr>
          <w:rFonts w:eastAsiaTheme="minorEastAsia"/>
          <w:sz w:val="28"/>
          <w:szCs w:val="28"/>
        </w:rPr>
      </w:pPr>
      <w:r w:rsidRPr="4AD7F4C0">
        <w:rPr>
          <w:rFonts w:eastAsiaTheme="minorEastAsia"/>
          <w:sz w:val="28"/>
          <w:szCs w:val="28"/>
        </w:rPr>
        <w:t xml:space="preserve">As well as cold air affecting the mucous in the respiratory tract, cold temperatures can reduce the reaction speed and efficiency of the immune system by as much as </w:t>
      </w:r>
      <w:r w:rsidRPr="4AD7F4C0">
        <w:rPr>
          <w:rFonts w:eastAsiaTheme="minorEastAsia"/>
          <w:sz w:val="28"/>
          <w:szCs w:val="28"/>
        </w:rPr>
        <w:lastRenderedPageBreak/>
        <w:t>forty percent. It also compromises the quality of immune cells called extracellular vesicles that trap and kill bacteria and viruses in the nasal cavity before they can enter the body (4).</w:t>
      </w:r>
    </w:p>
    <w:p w14:paraId="3749FAFD" w14:textId="56F12C75" w:rsidR="00BE1A11" w:rsidRPr="00B9361A" w:rsidRDefault="4AD7F4C0" w:rsidP="00B9361A">
      <w:pPr>
        <w:jc w:val="both"/>
        <w:rPr>
          <w:rFonts w:eastAsiaTheme="minorEastAsia"/>
          <w:b/>
          <w:sz w:val="28"/>
          <w:szCs w:val="28"/>
          <w:highlight w:val="yellow"/>
        </w:rPr>
      </w:pPr>
      <w:r w:rsidRPr="00B9361A">
        <w:rPr>
          <w:rFonts w:eastAsiaTheme="minorEastAsia"/>
          <w:b/>
          <w:sz w:val="28"/>
          <w:szCs w:val="28"/>
        </w:rPr>
        <w:t>Staying indoors</w:t>
      </w:r>
    </w:p>
    <w:p w14:paraId="221DFB09" w14:textId="22EA29A9" w:rsidR="00BE1A11" w:rsidRDefault="4AD7F4C0" w:rsidP="00B9361A">
      <w:pPr>
        <w:jc w:val="both"/>
        <w:rPr>
          <w:rFonts w:eastAsiaTheme="minorEastAsia"/>
          <w:sz w:val="28"/>
          <w:szCs w:val="28"/>
          <w:highlight w:val="yellow"/>
        </w:rPr>
      </w:pPr>
      <w:r w:rsidRPr="4AD7F4C0">
        <w:rPr>
          <w:rFonts w:eastAsiaTheme="minorEastAsia"/>
          <w:sz w:val="28"/>
          <w:szCs w:val="28"/>
        </w:rPr>
        <w:t xml:space="preserve">During the cold winter months, we all tend to be indoors much more than in the summer. Then we put the heating on full blast and keep the windows closed. With everyone snuggled inside for days on end and the heating on, if someone does start sneezing and coughing, the bacteria and viruses in the tiny droplets that are expelled through the nose can be breathed in more easily by those close by. On top of that, the microbes can survive on hands and surfaces such as door handles for many hours, just waiting for someone else to infect them (5). Therefore, it is a good idea to open the windows regularly so that any bugs in the atmosphere can be dispersed. </w:t>
      </w:r>
    </w:p>
    <w:p w14:paraId="2217DD73" w14:textId="6A4FE652" w:rsidR="00BE1A11" w:rsidRPr="00B9361A" w:rsidRDefault="4AD7F4C0" w:rsidP="00B9361A">
      <w:pPr>
        <w:jc w:val="both"/>
        <w:rPr>
          <w:rFonts w:eastAsiaTheme="minorEastAsia"/>
          <w:b/>
          <w:sz w:val="28"/>
          <w:szCs w:val="28"/>
        </w:rPr>
      </w:pPr>
      <w:r w:rsidRPr="00B9361A">
        <w:rPr>
          <w:rFonts w:eastAsiaTheme="minorEastAsia"/>
          <w:b/>
          <w:sz w:val="28"/>
          <w:szCs w:val="28"/>
        </w:rPr>
        <w:t>Vitamin D</w:t>
      </w:r>
    </w:p>
    <w:p w14:paraId="038ECB15" w14:textId="6AA49320" w:rsidR="00BE1A11" w:rsidRDefault="4AD7F4C0" w:rsidP="00B9361A">
      <w:pPr>
        <w:jc w:val="both"/>
        <w:rPr>
          <w:rFonts w:eastAsiaTheme="minorEastAsia"/>
          <w:sz w:val="28"/>
          <w:szCs w:val="28"/>
        </w:rPr>
      </w:pPr>
      <w:r w:rsidRPr="4AD7F4C0">
        <w:rPr>
          <w:rFonts w:eastAsiaTheme="minorEastAsia"/>
          <w:sz w:val="28"/>
          <w:szCs w:val="28"/>
        </w:rPr>
        <w:t xml:space="preserve">Finally, the immune system can be weakened by a lack of vitamin D. This is because one of the main ways that our bodies get vitamin D is through exposure to natural sunlight. Although the ultraviolet rays that cause this to happen are weaker in the winter, they are still there. But we stay shut up inside our houses as soon as the temperature drops. </w:t>
      </w:r>
    </w:p>
    <w:p w14:paraId="7FD4C6F7" w14:textId="0A5B4517" w:rsidR="00BE1A11" w:rsidRDefault="4AD7F4C0" w:rsidP="00B9361A">
      <w:pPr>
        <w:jc w:val="both"/>
        <w:rPr>
          <w:rFonts w:ascii="Calibri" w:eastAsia="Calibri" w:hAnsi="Calibri" w:cs="Calibri"/>
          <w:sz w:val="28"/>
          <w:szCs w:val="28"/>
          <w:highlight w:val="yellow"/>
        </w:rPr>
      </w:pPr>
      <w:r w:rsidRPr="4AD7F4C0">
        <w:rPr>
          <w:rFonts w:ascii="Calibri" w:eastAsia="Calibri" w:hAnsi="Calibri" w:cs="Calibri"/>
          <w:color w:val="000000" w:themeColor="text1"/>
          <w:sz w:val="28"/>
          <w:szCs w:val="28"/>
        </w:rPr>
        <w:t>Vitamin D is vital for the health of the immune system because it helps regulate the cells that identify and attack invading microbes, such as T cells and macrophages. It is an anti-inflammatory vitamin and helps boost the respiratory system, which needs all the help it can get in the winter. Not getting enough vitamin D can also lead to the development of autoimmune diseases, such as type 2 diabetes and rheumatoid arthritis (6).</w:t>
      </w:r>
    </w:p>
    <w:p w14:paraId="0B123845" w14:textId="6D7DE566" w:rsidR="00BE1A11" w:rsidRPr="00B9361A" w:rsidRDefault="4AD7F4C0" w:rsidP="00B9361A">
      <w:pPr>
        <w:jc w:val="both"/>
        <w:rPr>
          <w:rFonts w:eastAsiaTheme="minorEastAsia"/>
          <w:b/>
          <w:sz w:val="28"/>
          <w:szCs w:val="28"/>
        </w:rPr>
      </w:pPr>
      <w:r w:rsidRPr="00B9361A">
        <w:rPr>
          <w:rFonts w:eastAsiaTheme="minorEastAsia"/>
          <w:b/>
          <w:sz w:val="28"/>
          <w:szCs w:val="28"/>
        </w:rPr>
        <w:t>Obesity</w:t>
      </w:r>
    </w:p>
    <w:p w14:paraId="1E3A29B5" w14:textId="0D474C1E" w:rsidR="00BE1A11" w:rsidRDefault="4AD7F4C0" w:rsidP="00B9361A">
      <w:pPr>
        <w:jc w:val="both"/>
        <w:rPr>
          <w:rFonts w:eastAsiaTheme="minorEastAsia"/>
          <w:sz w:val="28"/>
          <w:szCs w:val="28"/>
          <w:highlight w:val="yellow"/>
        </w:rPr>
      </w:pPr>
      <w:r w:rsidRPr="4AD7F4C0">
        <w:rPr>
          <w:rFonts w:eastAsiaTheme="minorEastAsia"/>
          <w:sz w:val="28"/>
          <w:szCs w:val="28"/>
        </w:rPr>
        <w:t>Being overweight can also weaken the immune system. This is because fat cells release chemicals that cause inflammation and interfere with the way immune cells work (7). On top of that, people who are overweight can have a reduced immune response to some vaccinations. The elderly usually must have a flu vaccine every year because they are more susceptible to infection. However, if they are overweight, they are less likely to benefit from its protection (8).</w:t>
      </w:r>
    </w:p>
    <w:p w14:paraId="2C078E63" w14:textId="7F82EB83" w:rsidR="00BE1A11" w:rsidRPr="00B9361A" w:rsidRDefault="4AD7F4C0" w:rsidP="00B9361A">
      <w:pPr>
        <w:jc w:val="both"/>
        <w:rPr>
          <w:b/>
          <w:sz w:val="28"/>
          <w:szCs w:val="28"/>
        </w:rPr>
      </w:pPr>
      <w:r w:rsidRPr="00B9361A">
        <w:rPr>
          <w:b/>
          <w:sz w:val="28"/>
          <w:szCs w:val="28"/>
        </w:rPr>
        <w:lastRenderedPageBreak/>
        <w:t>Sleep</w:t>
      </w:r>
    </w:p>
    <w:p w14:paraId="70A34D93" w14:textId="6DF31E42" w:rsidR="4AD7F4C0" w:rsidRDefault="4AD7F4C0" w:rsidP="00B9361A">
      <w:pPr>
        <w:jc w:val="both"/>
        <w:rPr>
          <w:sz w:val="28"/>
          <w:szCs w:val="28"/>
          <w:highlight w:val="yellow"/>
        </w:rPr>
      </w:pPr>
      <w:r w:rsidRPr="4AD7F4C0">
        <w:rPr>
          <w:sz w:val="28"/>
          <w:szCs w:val="28"/>
        </w:rPr>
        <w:t xml:space="preserve">Lack of sleep can weaken the immune system, so it is important to get at least seven hours of restorative sleep every night. Firstly, during sleep, the body releases immune cells. However, one of the main ways that sleep benefits the immune system is by supporting immune memory and enabling the immune cells to recognise pathogenic microbes (9). Not getting enough quality sleep can also lead to increased inflammation, which not only weakens the immune system but also puts poor sleepers at an increased risk of developing high blood pressure, diabetes, and heart disease (10). </w:t>
      </w:r>
    </w:p>
    <w:p w14:paraId="60D72E70" w14:textId="6472BA7E" w:rsidR="4AD7F4C0" w:rsidRPr="00B9361A" w:rsidRDefault="4AD7F4C0" w:rsidP="00B9361A">
      <w:pPr>
        <w:jc w:val="both"/>
        <w:rPr>
          <w:b/>
          <w:sz w:val="28"/>
          <w:szCs w:val="28"/>
        </w:rPr>
      </w:pPr>
      <w:r w:rsidRPr="00B9361A">
        <w:rPr>
          <w:b/>
          <w:sz w:val="28"/>
          <w:szCs w:val="28"/>
        </w:rPr>
        <w:t>Smoking</w:t>
      </w:r>
    </w:p>
    <w:p w14:paraId="4C552949" w14:textId="6FD721F1" w:rsidR="4AD7F4C0" w:rsidRDefault="4AD7F4C0" w:rsidP="00B9361A">
      <w:pPr>
        <w:jc w:val="both"/>
        <w:rPr>
          <w:sz w:val="28"/>
          <w:szCs w:val="28"/>
          <w:highlight w:val="yellow"/>
        </w:rPr>
      </w:pPr>
      <w:r w:rsidRPr="4AD7F4C0">
        <w:rPr>
          <w:sz w:val="28"/>
          <w:szCs w:val="28"/>
        </w:rPr>
        <w:t>Smoking is a lifestyle choice that can seriously weaken the immune system. It can impair the efficiency of specialised white blood cells and immune cells. It also damages the cells that line the respiratory tract, making it easier for microbes to penetrate the lining and get into the body (11).</w:t>
      </w:r>
    </w:p>
    <w:p w14:paraId="2A8F7AAE" w14:textId="2CC2E28D" w:rsidR="4AD7F4C0" w:rsidRPr="00B9361A" w:rsidRDefault="4AD7F4C0" w:rsidP="00B9361A">
      <w:pPr>
        <w:jc w:val="both"/>
        <w:rPr>
          <w:b/>
          <w:sz w:val="28"/>
          <w:szCs w:val="28"/>
        </w:rPr>
      </w:pPr>
      <w:r w:rsidRPr="00B9361A">
        <w:rPr>
          <w:b/>
          <w:sz w:val="28"/>
          <w:szCs w:val="28"/>
        </w:rPr>
        <w:t>Alcohol</w:t>
      </w:r>
    </w:p>
    <w:p w14:paraId="484D85D7" w14:textId="54E466B1" w:rsidR="4AD7F4C0" w:rsidRDefault="4AD7F4C0" w:rsidP="00B9361A">
      <w:pPr>
        <w:jc w:val="both"/>
        <w:rPr>
          <w:sz w:val="28"/>
          <w:szCs w:val="28"/>
          <w:highlight w:val="yellow"/>
        </w:rPr>
      </w:pPr>
      <w:r w:rsidRPr="4AD7F4C0">
        <w:rPr>
          <w:sz w:val="28"/>
          <w:szCs w:val="28"/>
        </w:rPr>
        <w:t>Drinking moderate amounts of alcohol will not weaken the immune system. However, drinking daily or binge drinking regularly increases the risk of weakening the body’s defences against infections and disease. Drinking too much alcohol too often can lead to inflammation and make the drinker more susceptible to viral or bacterial infection (12).</w:t>
      </w:r>
    </w:p>
    <w:p w14:paraId="18DB4748" w14:textId="2FDEFAAD" w:rsidR="4AD7F4C0" w:rsidRPr="00B9361A" w:rsidRDefault="4AD7F4C0" w:rsidP="00B9361A">
      <w:pPr>
        <w:jc w:val="both"/>
        <w:rPr>
          <w:b/>
          <w:sz w:val="28"/>
          <w:szCs w:val="28"/>
        </w:rPr>
      </w:pPr>
      <w:r w:rsidRPr="00B9361A">
        <w:rPr>
          <w:b/>
          <w:sz w:val="28"/>
          <w:szCs w:val="28"/>
        </w:rPr>
        <w:t>Diet</w:t>
      </w:r>
    </w:p>
    <w:p w14:paraId="52F60502" w14:textId="19E5CE66" w:rsidR="4AD7F4C0" w:rsidRDefault="4AD7F4C0" w:rsidP="00B9361A">
      <w:pPr>
        <w:jc w:val="both"/>
        <w:rPr>
          <w:sz w:val="28"/>
          <w:szCs w:val="28"/>
          <w:highlight w:val="yellow"/>
        </w:rPr>
      </w:pPr>
      <w:r w:rsidRPr="4AD7F4C0">
        <w:rPr>
          <w:sz w:val="28"/>
          <w:szCs w:val="28"/>
        </w:rPr>
        <w:t>Not eating enough vitamins, minerals, and phytochemicals in the diet can lead to a weakening of the immune system. These important nutrients play a vital role in immunity, fighting inflammation and oxidative stress and helping to boost the production and efficiency of specialist immune cells. Therefore, it is important to eat a balanced diet including nuts, seeds, lean meat, fish, and a large variety of fruit and vegetables (13).</w:t>
      </w:r>
    </w:p>
    <w:p w14:paraId="2D45F5B0" w14:textId="4C5AD292" w:rsidR="4AD7F4C0" w:rsidRDefault="4AD7F4C0" w:rsidP="00B9361A">
      <w:pPr>
        <w:jc w:val="both"/>
        <w:rPr>
          <w:sz w:val="28"/>
          <w:szCs w:val="28"/>
        </w:rPr>
      </w:pPr>
      <w:r w:rsidRPr="4AD7F4C0">
        <w:rPr>
          <w:sz w:val="28"/>
          <w:szCs w:val="28"/>
        </w:rPr>
        <w:t xml:space="preserve">There are many ways that the immune system can be weakened. However, it is reassuring to know that the body is incredibly resilient, and it takes quite a lot of abuse before it gives up. With that said, that is not an excuse to drink, smoke, not get enough sleep, eat a poor diet, and lead a sedentary life all the time. Now and </w:t>
      </w:r>
      <w:r w:rsidRPr="4AD7F4C0">
        <w:rPr>
          <w:sz w:val="28"/>
          <w:szCs w:val="28"/>
        </w:rPr>
        <w:lastRenderedPageBreak/>
        <w:t xml:space="preserve">again won’t hurt, but as shown, over time these can severely weaken the immune system irreversibly. Once this happens infections, disease, and illness are inevitable. </w:t>
      </w:r>
    </w:p>
    <w:bookmarkEnd w:id="0"/>
    <w:p w14:paraId="68939D19" w14:textId="77777777" w:rsidR="00B9361A" w:rsidRDefault="00B9361A" w:rsidP="4AD7F4C0">
      <w:pPr>
        <w:rPr>
          <w:sz w:val="28"/>
          <w:szCs w:val="28"/>
          <w:highlight w:val="yellow"/>
        </w:rPr>
      </w:pPr>
    </w:p>
    <w:p w14:paraId="349C8D6D" w14:textId="59D20195" w:rsidR="4AD7F4C0" w:rsidRDefault="4AD7F4C0" w:rsidP="4AD7F4C0">
      <w:pPr>
        <w:rPr>
          <w:sz w:val="28"/>
          <w:szCs w:val="28"/>
        </w:rPr>
      </w:pPr>
      <w:r w:rsidRPr="4AD7F4C0">
        <w:rPr>
          <w:sz w:val="28"/>
          <w:szCs w:val="28"/>
        </w:rPr>
        <w:t>References</w:t>
      </w:r>
    </w:p>
    <w:p w14:paraId="6605AC04" w14:textId="5F5B4857"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The immune system </w:t>
      </w:r>
      <w:hyperlink r:id="rId5">
        <w:r w:rsidRPr="4AD7F4C0">
          <w:rPr>
            <w:rStyle w:val="Hyperlink"/>
            <w:rFonts w:ascii="Calibri" w:eastAsia="Calibri" w:hAnsi="Calibri" w:cs="Calibri"/>
            <w:sz w:val="28"/>
            <w:szCs w:val="28"/>
          </w:rPr>
          <w:t>https://www.ncbi.nlm.nih.gov/pmc/articles/PMC5091071/</w:t>
        </w:r>
      </w:hyperlink>
    </w:p>
    <w:p w14:paraId="01F72759" w14:textId="1049C0D6"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Exercise and the lymphatic system </w:t>
      </w:r>
      <w:hyperlink r:id="rId6">
        <w:r w:rsidRPr="4AD7F4C0">
          <w:rPr>
            <w:rStyle w:val="Hyperlink"/>
            <w:rFonts w:ascii="Calibri" w:eastAsia="Calibri" w:hAnsi="Calibri" w:cs="Calibri"/>
            <w:sz w:val="28"/>
            <w:szCs w:val="28"/>
          </w:rPr>
          <w:t>https://www.mdanderson.org/publications/focused-on-health/exercise-and-the-lymphatic-system.h20-1592991.html</w:t>
        </w:r>
      </w:hyperlink>
    </w:p>
    <w:p w14:paraId="0F3D5444" w14:textId="578676BC"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How Dry Winter Air Can Cause Respiratory Problems— From Bronchitis to Nosebleeds </w:t>
      </w:r>
      <w:hyperlink r:id="rId7">
        <w:r w:rsidRPr="4AD7F4C0">
          <w:rPr>
            <w:rStyle w:val="Hyperlink"/>
            <w:rFonts w:ascii="Calibri" w:eastAsia="Calibri" w:hAnsi="Calibri" w:cs="Calibri"/>
            <w:sz w:val="28"/>
            <w:szCs w:val="28"/>
          </w:rPr>
          <w:t>https://health.clevelandclinic.org/can-best-combat-effects-dry-winter-air/</w:t>
        </w:r>
      </w:hyperlink>
      <w:r w:rsidRPr="4AD7F4C0">
        <w:rPr>
          <w:rFonts w:ascii="Calibri" w:eastAsia="Calibri" w:hAnsi="Calibri" w:cs="Calibri"/>
          <w:color w:val="000000" w:themeColor="text1"/>
          <w:sz w:val="28"/>
          <w:szCs w:val="28"/>
        </w:rPr>
        <w:t xml:space="preserve">  </w:t>
      </w:r>
    </w:p>
    <w:p w14:paraId="5028742E" w14:textId="4CFB2C3E"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Cold exposure impairs extracellular vesicle swarm–mediated nasal antiviral immunityhttps://www.jacionline.org/article/S0091-6749(22)01423-3/fulltext  </w:t>
      </w:r>
    </w:p>
    <w:p w14:paraId="0C09DB2E" w14:textId="15B0844A"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Can cold weather really make you ill? </w:t>
      </w:r>
      <w:hyperlink r:id="rId8">
        <w:r w:rsidRPr="4AD7F4C0">
          <w:rPr>
            <w:rStyle w:val="Hyperlink"/>
            <w:rFonts w:ascii="Calibri" w:eastAsia="Calibri" w:hAnsi="Calibri" w:cs="Calibri"/>
            <w:sz w:val="28"/>
            <w:szCs w:val="28"/>
          </w:rPr>
          <w:t>https://www.bupa.co.uk/newsroom/ourviews/cold-weather-illness</w:t>
        </w:r>
      </w:hyperlink>
    </w:p>
    <w:p w14:paraId="72899C68" w14:textId="5712C91D"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Vitamin D and the Immune System </w:t>
      </w:r>
      <w:hyperlink r:id="rId9">
        <w:r w:rsidRPr="4AD7F4C0">
          <w:rPr>
            <w:rStyle w:val="Hyperlink"/>
            <w:rFonts w:ascii="Calibri" w:eastAsia="Calibri" w:hAnsi="Calibri" w:cs="Calibri"/>
            <w:sz w:val="28"/>
            <w:szCs w:val="28"/>
          </w:rPr>
          <w:t>https://www.ncbi.nlm.nih.gov/pmc/articles/PMC3166406/</w:t>
        </w:r>
      </w:hyperlink>
    </w:p>
    <w:p w14:paraId="53C32905" w14:textId="7450D8B5"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Obesity, inflammation and the immune system </w:t>
      </w:r>
      <w:hyperlink r:id="rId10">
        <w:r w:rsidRPr="4AD7F4C0">
          <w:rPr>
            <w:rStyle w:val="Hyperlink"/>
            <w:rFonts w:ascii="Calibri" w:eastAsia="Calibri" w:hAnsi="Calibri" w:cs="Calibri"/>
            <w:sz w:val="28"/>
            <w:szCs w:val="28"/>
          </w:rPr>
          <w:t>https://pubmed.ncbi.nlm.nih.gov/22429824/</w:t>
        </w:r>
      </w:hyperlink>
    </w:p>
    <w:p w14:paraId="0413B930" w14:textId="47F7E69A"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Obesity Impairs the Adaptive Immune Response to Influenza Virus </w:t>
      </w:r>
      <w:hyperlink r:id="rId11">
        <w:r w:rsidRPr="4AD7F4C0">
          <w:rPr>
            <w:rStyle w:val="Hyperlink"/>
            <w:rFonts w:ascii="Calibri" w:eastAsia="Calibri" w:hAnsi="Calibri" w:cs="Calibri"/>
            <w:sz w:val="28"/>
            <w:szCs w:val="28"/>
          </w:rPr>
          <w:t>https://www.ncbi.nlm.nih.gov/pmc/articles/PMC5711276/</w:t>
        </w:r>
      </w:hyperlink>
    </w:p>
    <w:p w14:paraId="2DACF0A2" w14:textId="06EB82F6"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Sleep and immune function </w:t>
      </w:r>
      <w:hyperlink r:id="rId12">
        <w:r w:rsidRPr="4AD7F4C0">
          <w:rPr>
            <w:rStyle w:val="Hyperlink"/>
            <w:rFonts w:ascii="Calibri" w:eastAsia="Calibri" w:hAnsi="Calibri" w:cs="Calibri"/>
            <w:sz w:val="28"/>
            <w:szCs w:val="28"/>
          </w:rPr>
          <w:t>https://www.ncbi.nlm.nih.gov/pmc/articles/PMC3256323/</w:t>
        </w:r>
      </w:hyperlink>
    </w:p>
    <w:p w14:paraId="04EA8554" w14:textId="4D160334"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How sleep deprivation can cause inflammationhttps://www.health.harvard.edu/sleep/how-sleep-deprivation-can-cause-inflammation</w:t>
      </w:r>
    </w:p>
    <w:p w14:paraId="62A7261C" w14:textId="206C6185"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Impacts of cigarette smoking on immune responsiveness: Up and down or upside down? </w:t>
      </w:r>
      <w:hyperlink r:id="rId13">
        <w:r w:rsidRPr="4AD7F4C0">
          <w:rPr>
            <w:rStyle w:val="Hyperlink"/>
            <w:rFonts w:ascii="Calibri" w:eastAsia="Calibri" w:hAnsi="Calibri" w:cs="Calibri"/>
            <w:sz w:val="28"/>
            <w:szCs w:val="28"/>
          </w:rPr>
          <w:t>https://www.ncbi.nlm.nih.gov/pmc/articles/PMC5352117/</w:t>
        </w:r>
      </w:hyperlink>
    </w:p>
    <w:p w14:paraId="7DB44F6D" w14:textId="44BBA597"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lastRenderedPageBreak/>
        <w:t xml:space="preserve">Alcohol’s Effect on Host Defense </w:t>
      </w:r>
      <w:hyperlink r:id="rId14">
        <w:r w:rsidRPr="4AD7F4C0">
          <w:rPr>
            <w:rStyle w:val="Hyperlink"/>
            <w:rFonts w:ascii="Calibri" w:eastAsia="Calibri" w:hAnsi="Calibri" w:cs="Calibri"/>
            <w:sz w:val="28"/>
            <w:szCs w:val="28"/>
          </w:rPr>
          <w:t>https://www.ncbi.nlm.nih.gov/pmc/articles/PMC4590613/</w:t>
        </w:r>
      </w:hyperlink>
    </w:p>
    <w:p w14:paraId="70FBB73F" w14:textId="70B42ACC" w:rsidR="4AD7F4C0" w:rsidRDefault="4AD7F4C0" w:rsidP="4AD7F4C0">
      <w:pPr>
        <w:pStyle w:val="ListParagraph"/>
        <w:numPr>
          <w:ilvl w:val="1"/>
          <w:numId w:val="13"/>
        </w:numPr>
        <w:rPr>
          <w:rFonts w:ascii="Calibri" w:eastAsia="Calibri" w:hAnsi="Calibri" w:cs="Calibri"/>
          <w:color w:val="000000" w:themeColor="text1"/>
          <w:sz w:val="28"/>
          <w:szCs w:val="28"/>
        </w:rPr>
      </w:pPr>
      <w:r w:rsidRPr="4AD7F4C0">
        <w:rPr>
          <w:rFonts w:ascii="Calibri" w:eastAsia="Calibri" w:hAnsi="Calibri" w:cs="Calibri"/>
          <w:color w:val="000000" w:themeColor="text1"/>
          <w:sz w:val="28"/>
          <w:szCs w:val="28"/>
        </w:rPr>
        <w:t xml:space="preserve">Exploring the Immune-Boosting Functions of Vitamins and Minerals as Nutritional Food Bioactive Compounds: A Comprehensive Review </w:t>
      </w:r>
      <w:hyperlink r:id="rId15">
        <w:r w:rsidRPr="4AD7F4C0">
          <w:rPr>
            <w:rStyle w:val="Hyperlink"/>
            <w:rFonts w:ascii="Calibri" w:eastAsia="Calibri" w:hAnsi="Calibri" w:cs="Calibri"/>
            <w:sz w:val="28"/>
            <w:szCs w:val="28"/>
          </w:rPr>
          <w:t>https://www.ncbi.nlm.nih.gov/pmc/articles/PMC8779769/</w:t>
        </w:r>
      </w:hyperlink>
    </w:p>
    <w:p w14:paraId="39324694" w14:textId="093DF4E0" w:rsidR="4AD7F4C0" w:rsidRDefault="4AD7F4C0" w:rsidP="4AD7F4C0">
      <w:pPr>
        <w:rPr>
          <w:sz w:val="28"/>
          <w:szCs w:val="28"/>
        </w:rPr>
      </w:pPr>
      <w:r w:rsidRPr="4AD7F4C0">
        <w:rPr>
          <w:sz w:val="28"/>
          <w:szCs w:val="28"/>
        </w:rPr>
        <w:t xml:space="preserve"> </w:t>
      </w:r>
    </w:p>
    <w:sectPr w:rsidR="4AD7F4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wNZtcQP2OLctw0" int2:id="QnhVLtb4">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6A016"/>
    <w:multiLevelType w:val="hybridMultilevel"/>
    <w:tmpl w:val="47BE9196"/>
    <w:lvl w:ilvl="0" w:tplc="9A4E2B88">
      <w:start w:val="1"/>
      <w:numFmt w:val="decimal"/>
      <w:lvlText w:val="%1."/>
      <w:lvlJc w:val="left"/>
      <w:pPr>
        <w:ind w:left="720" w:hanging="360"/>
      </w:pPr>
    </w:lvl>
    <w:lvl w:ilvl="1" w:tplc="6910EA4A">
      <w:start w:val="12"/>
      <w:numFmt w:val="decimal"/>
      <w:lvlText w:val="%2."/>
      <w:lvlJc w:val="left"/>
      <w:pPr>
        <w:ind w:left="1440" w:hanging="360"/>
      </w:pPr>
    </w:lvl>
    <w:lvl w:ilvl="2" w:tplc="A68A93D0">
      <w:start w:val="1"/>
      <w:numFmt w:val="lowerRoman"/>
      <w:lvlText w:val="%3."/>
      <w:lvlJc w:val="right"/>
      <w:pPr>
        <w:ind w:left="2160" w:hanging="180"/>
      </w:pPr>
    </w:lvl>
    <w:lvl w:ilvl="3" w:tplc="2D74242E">
      <w:start w:val="1"/>
      <w:numFmt w:val="decimal"/>
      <w:lvlText w:val="%4."/>
      <w:lvlJc w:val="left"/>
      <w:pPr>
        <w:ind w:left="2880" w:hanging="360"/>
      </w:pPr>
    </w:lvl>
    <w:lvl w:ilvl="4" w:tplc="7D8CEE82">
      <w:start w:val="1"/>
      <w:numFmt w:val="lowerLetter"/>
      <w:lvlText w:val="%5."/>
      <w:lvlJc w:val="left"/>
      <w:pPr>
        <w:ind w:left="3600" w:hanging="360"/>
      </w:pPr>
    </w:lvl>
    <w:lvl w:ilvl="5" w:tplc="9ACAAA68">
      <w:start w:val="1"/>
      <w:numFmt w:val="lowerRoman"/>
      <w:lvlText w:val="%6."/>
      <w:lvlJc w:val="right"/>
      <w:pPr>
        <w:ind w:left="4320" w:hanging="180"/>
      </w:pPr>
    </w:lvl>
    <w:lvl w:ilvl="6" w:tplc="D1A0A594">
      <w:start w:val="1"/>
      <w:numFmt w:val="decimal"/>
      <w:lvlText w:val="%7."/>
      <w:lvlJc w:val="left"/>
      <w:pPr>
        <w:ind w:left="5040" w:hanging="360"/>
      </w:pPr>
    </w:lvl>
    <w:lvl w:ilvl="7" w:tplc="A694E9BE">
      <w:start w:val="1"/>
      <w:numFmt w:val="lowerLetter"/>
      <w:lvlText w:val="%8."/>
      <w:lvlJc w:val="left"/>
      <w:pPr>
        <w:ind w:left="5760" w:hanging="360"/>
      </w:pPr>
    </w:lvl>
    <w:lvl w:ilvl="8" w:tplc="CAB634A6">
      <w:start w:val="1"/>
      <w:numFmt w:val="lowerRoman"/>
      <w:lvlText w:val="%9."/>
      <w:lvlJc w:val="right"/>
      <w:pPr>
        <w:ind w:left="6480" w:hanging="180"/>
      </w:pPr>
    </w:lvl>
  </w:abstractNum>
  <w:abstractNum w:abstractNumId="1" w15:restartNumberingAfterBreak="0">
    <w:nsid w:val="2107FB3F"/>
    <w:multiLevelType w:val="hybridMultilevel"/>
    <w:tmpl w:val="9202CEBE"/>
    <w:lvl w:ilvl="0" w:tplc="E9F02866">
      <w:start w:val="1"/>
      <w:numFmt w:val="decimal"/>
      <w:lvlText w:val="%1."/>
      <w:lvlJc w:val="left"/>
      <w:pPr>
        <w:ind w:left="720" w:hanging="360"/>
      </w:pPr>
    </w:lvl>
    <w:lvl w:ilvl="1" w:tplc="58424182">
      <w:start w:val="4"/>
      <w:numFmt w:val="decimal"/>
      <w:lvlText w:val="%2."/>
      <w:lvlJc w:val="left"/>
      <w:pPr>
        <w:ind w:left="1440" w:hanging="360"/>
      </w:pPr>
    </w:lvl>
    <w:lvl w:ilvl="2" w:tplc="AD563240">
      <w:start w:val="1"/>
      <w:numFmt w:val="lowerRoman"/>
      <w:lvlText w:val="%3."/>
      <w:lvlJc w:val="right"/>
      <w:pPr>
        <w:ind w:left="2160" w:hanging="180"/>
      </w:pPr>
    </w:lvl>
    <w:lvl w:ilvl="3" w:tplc="11E87400">
      <w:start w:val="1"/>
      <w:numFmt w:val="decimal"/>
      <w:lvlText w:val="%4."/>
      <w:lvlJc w:val="left"/>
      <w:pPr>
        <w:ind w:left="2880" w:hanging="360"/>
      </w:pPr>
    </w:lvl>
    <w:lvl w:ilvl="4" w:tplc="A55EAD24">
      <w:start w:val="1"/>
      <w:numFmt w:val="lowerLetter"/>
      <w:lvlText w:val="%5."/>
      <w:lvlJc w:val="left"/>
      <w:pPr>
        <w:ind w:left="3600" w:hanging="360"/>
      </w:pPr>
    </w:lvl>
    <w:lvl w:ilvl="5" w:tplc="DC44D48E">
      <w:start w:val="1"/>
      <w:numFmt w:val="lowerRoman"/>
      <w:lvlText w:val="%6."/>
      <w:lvlJc w:val="right"/>
      <w:pPr>
        <w:ind w:left="4320" w:hanging="180"/>
      </w:pPr>
    </w:lvl>
    <w:lvl w:ilvl="6" w:tplc="F566F76A">
      <w:start w:val="1"/>
      <w:numFmt w:val="decimal"/>
      <w:lvlText w:val="%7."/>
      <w:lvlJc w:val="left"/>
      <w:pPr>
        <w:ind w:left="5040" w:hanging="360"/>
      </w:pPr>
    </w:lvl>
    <w:lvl w:ilvl="7" w:tplc="30B2921E">
      <w:start w:val="1"/>
      <w:numFmt w:val="lowerLetter"/>
      <w:lvlText w:val="%8."/>
      <w:lvlJc w:val="left"/>
      <w:pPr>
        <w:ind w:left="5760" w:hanging="360"/>
      </w:pPr>
    </w:lvl>
    <w:lvl w:ilvl="8" w:tplc="2E864E1C">
      <w:start w:val="1"/>
      <w:numFmt w:val="lowerRoman"/>
      <w:lvlText w:val="%9."/>
      <w:lvlJc w:val="right"/>
      <w:pPr>
        <w:ind w:left="6480" w:hanging="180"/>
      </w:pPr>
    </w:lvl>
  </w:abstractNum>
  <w:abstractNum w:abstractNumId="2" w15:restartNumberingAfterBreak="0">
    <w:nsid w:val="2584CC9E"/>
    <w:multiLevelType w:val="hybridMultilevel"/>
    <w:tmpl w:val="8B3849D4"/>
    <w:lvl w:ilvl="0" w:tplc="DFF2EF8E">
      <w:start w:val="1"/>
      <w:numFmt w:val="decimal"/>
      <w:lvlText w:val="%1."/>
      <w:lvlJc w:val="left"/>
      <w:pPr>
        <w:ind w:left="720" w:hanging="360"/>
      </w:pPr>
    </w:lvl>
    <w:lvl w:ilvl="1" w:tplc="AEDCDB14">
      <w:start w:val="2"/>
      <w:numFmt w:val="decimal"/>
      <w:lvlText w:val="%2."/>
      <w:lvlJc w:val="left"/>
      <w:pPr>
        <w:ind w:left="1440" w:hanging="360"/>
      </w:pPr>
    </w:lvl>
    <w:lvl w:ilvl="2" w:tplc="4D7CF112">
      <w:start w:val="1"/>
      <w:numFmt w:val="lowerRoman"/>
      <w:lvlText w:val="%3."/>
      <w:lvlJc w:val="right"/>
      <w:pPr>
        <w:ind w:left="2160" w:hanging="180"/>
      </w:pPr>
    </w:lvl>
    <w:lvl w:ilvl="3" w:tplc="FE80FBFE">
      <w:start w:val="1"/>
      <w:numFmt w:val="decimal"/>
      <w:lvlText w:val="%4."/>
      <w:lvlJc w:val="left"/>
      <w:pPr>
        <w:ind w:left="2880" w:hanging="360"/>
      </w:pPr>
    </w:lvl>
    <w:lvl w:ilvl="4" w:tplc="E26CDE86">
      <w:start w:val="1"/>
      <w:numFmt w:val="lowerLetter"/>
      <w:lvlText w:val="%5."/>
      <w:lvlJc w:val="left"/>
      <w:pPr>
        <w:ind w:left="3600" w:hanging="360"/>
      </w:pPr>
    </w:lvl>
    <w:lvl w:ilvl="5" w:tplc="3FBC838A">
      <w:start w:val="1"/>
      <w:numFmt w:val="lowerRoman"/>
      <w:lvlText w:val="%6."/>
      <w:lvlJc w:val="right"/>
      <w:pPr>
        <w:ind w:left="4320" w:hanging="180"/>
      </w:pPr>
    </w:lvl>
    <w:lvl w:ilvl="6" w:tplc="DF764B0A">
      <w:start w:val="1"/>
      <w:numFmt w:val="decimal"/>
      <w:lvlText w:val="%7."/>
      <w:lvlJc w:val="left"/>
      <w:pPr>
        <w:ind w:left="5040" w:hanging="360"/>
      </w:pPr>
    </w:lvl>
    <w:lvl w:ilvl="7" w:tplc="2B9C4B6A">
      <w:start w:val="1"/>
      <w:numFmt w:val="lowerLetter"/>
      <w:lvlText w:val="%8."/>
      <w:lvlJc w:val="left"/>
      <w:pPr>
        <w:ind w:left="5760" w:hanging="360"/>
      </w:pPr>
    </w:lvl>
    <w:lvl w:ilvl="8" w:tplc="7CCE78B4">
      <w:start w:val="1"/>
      <w:numFmt w:val="lowerRoman"/>
      <w:lvlText w:val="%9."/>
      <w:lvlJc w:val="right"/>
      <w:pPr>
        <w:ind w:left="6480" w:hanging="180"/>
      </w:pPr>
    </w:lvl>
  </w:abstractNum>
  <w:abstractNum w:abstractNumId="3" w15:restartNumberingAfterBreak="0">
    <w:nsid w:val="2661B3FE"/>
    <w:multiLevelType w:val="hybridMultilevel"/>
    <w:tmpl w:val="FB4081FE"/>
    <w:lvl w:ilvl="0" w:tplc="7AA44D74">
      <w:start w:val="1"/>
      <w:numFmt w:val="decimal"/>
      <w:lvlText w:val="%1."/>
      <w:lvlJc w:val="left"/>
      <w:pPr>
        <w:ind w:left="720" w:hanging="360"/>
      </w:pPr>
    </w:lvl>
    <w:lvl w:ilvl="1" w:tplc="E7949A02">
      <w:start w:val="1"/>
      <w:numFmt w:val="decimal"/>
      <w:lvlText w:val="%2."/>
      <w:lvlJc w:val="left"/>
      <w:pPr>
        <w:ind w:left="1440" w:hanging="360"/>
      </w:pPr>
    </w:lvl>
    <w:lvl w:ilvl="2" w:tplc="AA644D6A">
      <w:start w:val="1"/>
      <w:numFmt w:val="lowerRoman"/>
      <w:lvlText w:val="%3."/>
      <w:lvlJc w:val="right"/>
      <w:pPr>
        <w:ind w:left="2160" w:hanging="180"/>
      </w:pPr>
    </w:lvl>
    <w:lvl w:ilvl="3" w:tplc="46545E4E">
      <w:start w:val="1"/>
      <w:numFmt w:val="decimal"/>
      <w:lvlText w:val="%4."/>
      <w:lvlJc w:val="left"/>
      <w:pPr>
        <w:ind w:left="2880" w:hanging="360"/>
      </w:pPr>
    </w:lvl>
    <w:lvl w:ilvl="4" w:tplc="5C7EEAB2">
      <w:start w:val="1"/>
      <w:numFmt w:val="lowerLetter"/>
      <w:lvlText w:val="%5."/>
      <w:lvlJc w:val="left"/>
      <w:pPr>
        <w:ind w:left="3600" w:hanging="360"/>
      </w:pPr>
    </w:lvl>
    <w:lvl w:ilvl="5" w:tplc="33769D4E">
      <w:start w:val="1"/>
      <w:numFmt w:val="lowerRoman"/>
      <w:lvlText w:val="%6."/>
      <w:lvlJc w:val="right"/>
      <w:pPr>
        <w:ind w:left="4320" w:hanging="180"/>
      </w:pPr>
    </w:lvl>
    <w:lvl w:ilvl="6" w:tplc="535A230A">
      <w:start w:val="1"/>
      <w:numFmt w:val="decimal"/>
      <w:lvlText w:val="%7."/>
      <w:lvlJc w:val="left"/>
      <w:pPr>
        <w:ind w:left="5040" w:hanging="360"/>
      </w:pPr>
    </w:lvl>
    <w:lvl w:ilvl="7" w:tplc="C00C3808">
      <w:start w:val="1"/>
      <w:numFmt w:val="lowerLetter"/>
      <w:lvlText w:val="%8."/>
      <w:lvlJc w:val="left"/>
      <w:pPr>
        <w:ind w:left="5760" w:hanging="360"/>
      </w:pPr>
    </w:lvl>
    <w:lvl w:ilvl="8" w:tplc="ED6AC052">
      <w:start w:val="1"/>
      <w:numFmt w:val="lowerRoman"/>
      <w:lvlText w:val="%9."/>
      <w:lvlJc w:val="right"/>
      <w:pPr>
        <w:ind w:left="6480" w:hanging="180"/>
      </w:pPr>
    </w:lvl>
  </w:abstractNum>
  <w:abstractNum w:abstractNumId="4" w15:restartNumberingAfterBreak="0">
    <w:nsid w:val="29A18C32"/>
    <w:multiLevelType w:val="hybridMultilevel"/>
    <w:tmpl w:val="047A3614"/>
    <w:lvl w:ilvl="0" w:tplc="06EAB512">
      <w:start w:val="1"/>
      <w:numFmt w:val="decimal"/>
      <w:lvlText w:val="%1."/>
      <w:lvlJc w:val="left"/>
      <w:pPr>
        <w:ind w:left="720" w:hanging="360"/>
      </w:pPr>
    </w:lvl>
    <w:lvl w:ilvl="1" w:tplc="0B342BAE">
      <w:start w:val="3"/>
      <w:numFmt w:val="decimal"/>
      <w:lvlText w:val="%2."/>
      <w:lvlJc w:val="left"/>
      <w:pPr>
        <w:ind w:left="1440" w:hanging="360"/>
      </w:pPr>
    </w:lvl>
    <w:lvl w:ilvl="2" w:tplc="070A7CA2">
      <w:start w:val="1"/>
      <w:numFmt w:val="lowerRoman"/>
      <w:lvlText w:val="%3."/>
      <w:lvlJc w:val="right"/>
      <w:pPr>
        <w:ind w:left="2160" w:hanging="180"/>
      </w:pPr>
    </w:lvl>
    <w:lvl w:ilvl="3" w:tplc="BCCA436E">
      <w:start w:val="1"/>
      <w:numFmt w:val="decimal"/>
      <w:lvlText w:val="%4."/>
      <w:lvlJc w:val="left"/>
      <w:pPr>
        <w:ind w:left="2880" w:hanging="360"/>
      </w:pPr>
    </w:lvl>
    <w:lvl w:ilvl="4" w:tplc="239678E4">
      <w:start w:val="1"/>
      <w:numFmt w:val="lowerLetter"/>
      <w:lvlText w:val="%5."/>
      <w:lvlJc w:val="left"/>
      <w:pPr>
        <w:ind w:left="3600" w:hanging="360"/>
      </w:pPr>
    </w:lvl>
    <w:lvl w:ilvl="5" w:tplc="302202EA">
      <w:start w:val="1"/>
      <w:numFmt w:val="lowerRoman"/>
      <w:lvlText w:val="%6."/>
      <w:lvlJc w:val="right"/>
      <w:pPr>
        <w:ind w:left="4320" w:hanging="180"/>
      </w:pPr>
    </w:lvl>
    <w:lvl w:ilvl="6" w:tplc="0FACBD50">
      <w:start w:val="1"/>
      <w:numFmt w:val="decimal"/>
      <w:lvlText w:val="%7."/>
      <w:lvlJc w:val="left"/>
      <w:pPr>
        <w:ind w:left="5040" w:hanging="360"/>
      </w:pPr>
    </w:lvl>
    <w:lvl w:ilvl="7" w:tplc="446C53A4">
      <w:start w:val="1"/>
      <w:numFmt w:val="lowerLetter"/>
      <w:lvlText w:val="%8."/>
      <w:lvlJc w:val="left"/>
      <w:pPr>
        <w:ind w:left="5760" w:hanging="360"/>
      </w:pPr>
    </w:lvl>
    <w:lvl w:ilvl="8" w:tplc="26DE8F00">
      <w:start w:val="1"/>
      <w:numFmt w:val="lowerRoman"/>
      <w:lvlText w:val="%9."/>
      <w:lvlJc w:val="right"/>
      <w:pPr>
        <w:ind w:left="6480" w:hanging="180"/>
      </w:pPr>
    </w:lvl>
  </w:abstractNum>
  <w:abstractNum w:abstractNumId="5" w15:restartNumberingAfterBreak="0">
    <w:nsid w:val="2CEC80BB"/>
    <w:multiLevelType w:val="hybridMultilevel"/>
    <w:tmpl w:val="FAC05D36"/>
    <w:lvl w:ilvl="0" w:tplc="494075D2">
      <w:start w:val="1"/>
      <w:numFmt w:val="decimal"/>
      <w:lvlText w:val="%1."/>
      <w:lvlJc w:val="left"/>
      <w:pPr>
        <w:ind w:left="720" w:hanging="360"/>
      </w:pPr>
    </w:lvl>
    <w:lvl w:ilvl="1" w:tplc="5BAC430C">
      <w:start w:val="13"/>
      <w:numFmt w:val="decimal"/>
      <w:lvlText w:val="%2."/>
      <w:lvlJc w:val="left"/>
      <w:pPr>
        <w:ind w:left="1440" w:hanging="360"/>
      </w:pPr>
    </w:lvl>
    <w:lvl w:ilvl="2" w:tplc="8D244610">
      <w:start w:val="1"/>
      <w:numFmt w:val="lowerRoman"/>
      <w:lvlText w:val="%3."/>
      <w:lvlJc w:val="right"/>
      <w:pPr>
        <w:ind w:left="2160" w:hanging="180"/>
      </w:pPr>
    </w:lvl>
    <w:lvl w:ilvl="3" w:tplc="3754E4F4">
      <w:start w:val="1"/>
      <w:numFmt w:val="decimal"/>
      <w:lvlText w:val="%4."/>
      <w:lvlJc w:val="left"/>
      <w:pPr>
        <w:ind w:left="2880" w:hanging="360"/>
      </w:pPr>
    </w:lvl>
    <w:lvl w:ilvl="4" w:tplc="0D361DC4">
      <w:start w:val="1"/>
      <w:numFmt w:val="lowerLetter"/>
      <w:lvlText w:val="%5."/>
      <w:lvlJc w:val="left"/>
      <w:pPr>
        <w:ind w:left="3600" w:hanging="360"/>
      </w:pPr>
    </w:lvl>
    <w:lvl w:ilvl="5" w:tplc="3630236A">
      <w:start w:val="1"/>
      <w:numFmt w:val="lowerRoman"/>
      <w:lvlText w:val="%6."/>
      <w:lvlJc w:val="right"/>
      <w:pPr>
        <w:ind w:left="4320" w:hanging="180"/>
      </w:pPr>
    </w:lvl>
    <w:lvl w:ilvl="6" w:tplc="DECCF972">
      <w:start w:val="1"/>
      <w:numFmt w:val="decimal"/>
      <w:lvlText w:val="%7."/>
      <w:lvlJc w:val="left"/>
      <w:pPr>
        <w:ind w:left="5040" w:hanging="360"/>
      </w:pPr>
    </w:lvl>
    <w:lvl w:ilvl="7" w:tplc="352E9932">
      <w:start w:val="1"/>
      <w:numFmt w:val="lowerLetter"/>
      <w:lvlText w:val="%8."/>
      <w:lvlJc w:val="left"/>
      <w:pPr>
        <w:ind w:left="5760" w:hanging="360"/>
      </w:pPr>
    </w:lvl>
    <w:lvl w:ilvl="8" w:tplc="91B2F66C">
      <w:start w:val="1"/>
      <w:numFmt w:val="lowerRoman"/>
      <w:lvlText w:val="%9."/>
      <w:lvlJc w:val="right"/>
      <w:pPr>
        <w:ind w:left="6480" w:hanging="180"/>
      </w:pPr>
    </w:lvl>
  </w:abstractNum>
  <w:abstractNum w:abstractNumId="6" w15:restartNumberingAfterBreak="0">
    <w:nsid w:val="3C9F31F4"/>
    <w:multiLevelType w:val="hybridMultilevel"/>
    <w:tmpl w:val="B20647AE"/>
    <w:lvl w:ilvl="0" w:tplc="338CF178">
      <w:start w:val="1"/>
      <w:numFmt w:val="decimal"/>
      <w:lvlText w:val="%1."/>
      <w:lvlJc w:val="left"/>
      <w:pPr>
        <w:ind w:left="720" w:hanging="360"/>
      </w:pPr>
    </w:lvl>
    <w:lvl w:ilvl="1" w:tplc="51989132">
      <w:start w:val="6"/>
      <w:numFmt w:val="decimal"/>
      <w:lvlText w:val="%2."/>
      <w:lvlJc w:val="left"/>
      <w:pPr>
        <w:ind w:left="1440" w:hanging="360"/>
      </w:pPr>
    </w:lvl>
    <w:lvl w:ilvl="2" w:tplc="98C2BEDA">
      <w:start w:val="1"/>
      <w:numFmt w:val="lowerRoman"/>
      <w:lvlText w:val="%3."/>
      <w:lvlJc w:val="right"/>
      <w:pPr>
        <w:ind w:left="2160" w:hanging="180"/>
      </w:pPr>
    </w:lvl>
    <w:lvl w:ilvl="3" w:tplc="3B161CC4">
      <w:start w:val="1"/>
      <w:numFmt w:val="decimal"/>
      <w:lvlText w:val="%4."/>
      <w:lvlJc w:val="left"/>
      <w:pPr>
        <w:ind w:left="2880" w:hanging="360"/>
      </w:pPr>
    </w:lvl>
    <w:lvl w:ilvl="4" w:tplc="F76EE660">
      <w:start w:val="1"/>
      <w:numFmt w:val="lowerLetter"/>
      <w:lvlText w:val="%5."/>
      <w:lvlJc w:val="left"/>
      <w:pPr>
        <w:ind w:left="3600" w:hanging="360"/>
      </w:pPr>
    </w:lvl>
    <w:lvl w:ilvl="5" w:tplc="8BB8AEDC">
      <w:start w:val="1"/>
      <w:numFmt w:val="lowerRoman"/>
      <w:lvlText w:val="%6."/>
      <w:lvlJc w:val="right"/>
      <w:pPr>
        <w:ind w:left="4320" w:hanging="180"/>
      </w:pPr>
    </w:lvl>
    <w:lvl w:ilvl="6" w:tplc="CAB292C6">
      <w:start w:val="1"/>
      <w:numFmt w:val="decimal"/>
      <w:lvlText w:val="%7."/>
      <w:lvlJc w:val="left"/>
      <w:pPr>
        <w:ind w:left="5040" w:hanging="360"/>
      </w:pPr>
    </w:lvl>
    <w:lvl w:ilvl="7" w:tplc="21EEF76C">
      <w:start w:val="1"/>
      <w:numFmt w:val="lowerLetter"/>
      <w:lvlText w:val="%8."/>
      <w:lvlJc w:val="left"/>
      <w:pPr>
        <w:ind w:left="5760" w:hanging="360"/>
      </w:pPr>
    </w:lvl>
    <w:lvl w:ilvl="8" w:tplc="6E285630">
      <w:start w:val="1"/>
      <w:numFmt w:val="lowerRoman"/>
      <w:lvlText w:val="%9."/>
      <w:lvlJc w:val="right"/>
      <w:pPr>
        <w:ind w:left="6480" w:hanging="180"/>
      </w:pPr>
    </w:lvl>
  </w:abstractNum>
  <w:abstractNum w:abstractNumId="7" w15:restartNumberingAfterBreak="0">
    <w:nsid w:val="42093EC6"/>
    <w:multiLevelType w:val="hybridMultilevel"/>
    <w:tmpl w:val="2A8C87EE"/>
    <w:lvl w:ilvl="0" w:tplc="5756E3AC">
      <w:start w:val="1"/>
      <w:numFmt w:val="decimal"/>
      <w:lvlText w:val="%1."/>
      <w:lvlJc w:val="left"/>
      <w:pPr>
        <w:ind w:left="720" w:hanging="360"/>
      </w:pPr>
    </w:lvl>
    <w:lvl w:ilvl="1" w:tplc="C57E1766">
      <w:start w:val="7"/>
      <w:numFmt w:val="decimal"/>
      <w:lvlText w:val="%2."/>
      <w:lvlJc w:val="left"/>
      <w:pPr>
        <w:ind w:left="1440" w:hanging="360"/>
      </w:pPr>
    </w:lvl>
    <w:lvl w:ilvl="2" w:tplc="E6F01502">
      <w:start w:val="1"/>
      <w:numFmt w:val="lowerRoman"/>
      <w:lvlText w:val="%3."/>
      <w:lvlJc w:val="right"/>
      <w:pPr>
        <w:ind w:left="2160" w:hanging="180"/>
      </w:pPr>
    </w:lvl>
    <w:lvl w:ilvl="3" w:tplc="6FDE0CD6">
      <w:start w:val="1"/>
      <w:numFmt w:val="decimal"/>
      <w:lvlText w:val="%4."/>
      <w:lvlJc w:val="left"/>
      <w:pPr>
        <w:ind w:left="2880" w:hanging="360"/>
      </w:pPr>
    </w:lvl>
    <w:lvl w:ilvl="4" w:tplc="E39C6552">
      <w:start w:val="1"/>
      <w:numFmt w:val="lowerLetter"/>
      <w:lvlText w:val="%5."/>
      <w:lvlJc w:val="left"/>
      <w:pPr>
        <w:ind w:left="3600" w:hanging="360"/>
      </w:pPr>
    </w:lvl>
    <w:lvl w:ilvl="5" w:tplc="5C967CA2">
      <w:start w:val="1"/>
      <w:numFmt w:val="lowerRoman"/>
      <w:lvlText w:val="%6."/>
      <w:lvlJc w:val="right"/>
      <w:pPr>
        <w:ind w:left="4320" w:hanging="180"/>
      </w:pPr>
    </w:lvl>
    <w:lvl w:ilvl="6" w:tplc="D2A45A3C">
      <w:start w:val="1"/>
      <w:numFmt w:val="decimal"/>
      <w:lvlText w:val="%7."/>
      <w:lvlJc w:val="left"/>
      <w:pPr>
        <w:ind w:left="5040" w:hanging="360"/>
      </w:pPr>
    </w:lvl>
    <w:lvl w:ilvl="7" w:tplc="4106DDA8">
      <w:start w:val="1"/>
      <w:numFmt w:val="lowerLetter"/>
      <w:lvlText w:val="%8."/>
      <w:lvlJc w:val="left"/>
      <w:pPr>
        <w:ind w:left="5760" w:hanging="360"/>
      </w:pPr>
    </w:lvl>
    <w:lvl w:ilvl="8" w:tplc="0EBA4198">
      <w:start w:val="1"/>
      <w:numFmt w:val="lowerRoman"/>
      <w:lvlText w:val="%9."/>
      <w:lvlJc w:val="right"/>
      <w:pPr>
        <w:ind w:left="6480" w:hanging="180"/>
      </w:pPr>
    </w:lvl>
  </w:abstractNum>
  <w:abstractNum w:abstractNumId="8" w15:restartNumberingAfterBreak="0">
    <w:nsid w:val="52CCE20B"/>
    <w:multiLevelType w:val="hybridMultilevel"/>
    <w:tmpl w:val="814E29A8"/>
    <w:lvl w:ilvl="0" w:tplc="70B8DAEA">
      <w:start w:val="1"/>
      <w:numFmt w:val="decimal"/>
      <w:lvlText w:val="%1."/>
      <w:lvlJc w:val="left"/>
      <w:pPr>
        <w:ind w:left="720" w:hanging="360"/>
      </w:pPr>
    </w:lvl>
    <w:lvl w:ilvl="1" w:tplc="C4EC2210">
      <w:start w:val="9"/>
      <w:numFmt w:val="decimal"/>
      <w:lvlText w:val="%2."/>
      <w:lvlJc w:val="left"/>
      <w:pPr>
        <w:ind w:left="1440" w:hanging="360"/>
      </w:pPr>
    </w:lvl>
    <w:lvl w:ilvl="2" w:tplc="14927A14">
      <w:start w:val="1"/>
      <w:numFmt w:val="lowerRoman"/>
      <w:lvlText w:val="%3."/>
      <w:lvlJc w:val="right"/>
      <w:pPr>
        <w:ind w:left="2160" w:hanging="180"/>
      </w:pPr>
    </w:lvl>
    <w:lvl w:ilvl="3" w:tplc="BFD84FDC">
      <w:start w:val="1"/>
      <w:numFmt w:val="decimal"/>
      <w:lvlText w:val="%4."/>
      <w:lvlJc w:val="left"/>
      <w:pPr>
        <w:ind w:left="2880" w:hanging="360"/>
      </w:pPr>
    </w:lvl>
    <w:lvl w:ilvl="4" w:tplc="1CFC3BF6">
      <w:start w:val="1"/>
      <w:numFmt w:val="lowerLetter"/>
      <w:lvlText w:val="%5."/>
      <w:lvlJc w:val="left"/>
      <w:pPr>
        <w:ind w:left="3600" w:hanging="360"/>
      </w:pPr>
    </w:lvl>
    <w:lvl w:ilvl="5" w:tplc="E03278E4">
      <w:start w:val="1"/>
      <w:numFmt w:val="lowerRoman"/>
      <w:lvlText w:val="%6."/>
      <w:lvlJc w:val="right"/>
      <w:pPr>
        <w:ind w:left="4320" w:hanging="180"/>
      </w:pPr>
    </w:lvl>
    <w:lvl w:ilvl="6" w:tplc="68CE3EE2">
      <w:start w:val="1"/>
      <w:numFmt w:val="decimal"/>
      <w:lvlText w:val="%7."/>
      <w:lvlJc w:val="left"/>
      <w:pPr>
        <w:ind w:left="5040" w:hanging="360"/>
      </w:pPr>
    </w:lvl>
    <w:lvl w:ilvl="7" w:tplc="CC9270A0">
      <w:start w:val="1"/>
      <w:numFmt w:val="lowerLetter"/>
      <w:lvlText w:val="%8."/>
      <w:lvlJc w:val="left"/>
      <w:pPr>
        <w:ind w:left="5760" w:hanging="360"/>
      </w:pPr>
    </w:lvl>
    <w:lvl w:ilvl="8" w:tplc="2C04DAE0">
      <w:start w:val="1"/>
      <w:numFmt w:val="lowerRoman"/>
      <w:lvlText w:val="%9."/>
      <w:lvlJc w:val="right"/>
      <w:pPr>
        <w:ind w:left="6480" w:hanging="180"/>
      </w:pPr>
    </w:lvl>
  </w:abstractNum>
  <w:abstractNum w:abstractNumId="9" w15:restartNumberingAfterBreak="0">
    <w:nsid w:val="615286D7"/>
    <w:multiLevelType w:val="hybridMultilevel"/>
    <w:tmpl w:val="C1D21C26"/>
    <w:lvl w:ilvl="0" w:tplc="52AABA1A">
      <w:start w:val="1"/>
      <w:numFmt w:val="decimal"/>
      <w:lvlText w:val="%1."/>
      <w:lvlJc w:val="left"/>
      <w:pPr>
        <w:ind w:left="720" w:hanging="360"/>
      </w:pPr>
    </w:lvl>
    <w:lvl w:ilvl="1" w:tplc="03A41F54">
      <w:start w:val="5"/>
      <w:numFmt w:val="decimal"/>
      <w:lvlText w:val="%2."/>
      <w:lvlJc w:val="left"/>
      <w:pPr>
        <w:ind w:left="1440" w:hanging="360"/>
      </w:pPr>
    </w:lvl>
    <w:lvl w:ilvl="2" w:tplc="2B3E6B2E">
      <w:start w:val="1"/>
      <w:numFmt w:val="lowerRoman"/>
      <w:lvlText w:val="%3."/>
      <w:lvlJc w:val="right"/>
      <w:pPr>
        <w:ind w:left="2160" w:hanging="180"/>
      </w:pPr>
    </w:lvl>
    <w:lvl w:ilvl="3" w:tplc="5A5E21EE">
      <w:start w:val="1"/>
      <w:numFmt w:val="decimal"/>
      <w:lvlText w:val="%4."/>
      <w:lvlJc w:val="left"/>
      <w:pPr>
        <w:ind w:left="2880" w:hanging="360"/>
      </w:pPr>
    </w:lvl>
    <w:lvl w:ilvl="4" w:tplc="02B4EBEC">
      <w:start w:val="1"/>
      <w:numFmt w:val="lowerLetter"/>
      <w:lvlText w:val="%5."/>
      <w:lvlJc w:val="left"/>
      <w:pPr>
        <w:ind w:left="3600" w:hanging="360"/>
      </w:pPr>
    </w:lvl>
    <w:lvl w:ilvl="5" w:tplc="4D169B8C">
      <w:start w:val="1"/>
      <w:numFmt w:val="lowerRoman"/>
      <w:lvlText w:val="%6."/>
      <w:lvlJc w:val="right"/>
      <w:pPr>
        <w:ind w:left="4320" w:hanging="180"/>
      </w:pPr>
    </w:lvl>
    <w:lvl w:ilvl="6" w:tplc="CB284AD6">
      <w:start w:val="1"/>
      <w:numFmt w:val="decimal"/>
      <w:lvlText w:val="%7."/>
      <w:lvlJc w:val="left"/>
      <w:pPr>
        <w:ind w:left="5040" w:hanging="360"/>
      </w:pPr>
    </w:lvl>
    <w:lvl w:ilvl="7" w:tplc="55AACF8E">
      <w:start w:val="1"/>
      <w:numFmt w:val="lowerLetter"/>
      <w:lvlText w:val="%8."/>
      <w:lvlJc w:val="left"/>
      <w:pPr>
        <w:ind w:left="5760" w:hanging="360"/>
      </w:pPr>
    </w:lvl>
    <w:lvl w:ilvl="8" w:tplc="21701F64">
      <w:start w:val="1"/>
      <w:numFmt w:val="lowerRoman"/>
      <w:lvlText w:val="%9."/>
      <w:lvlJc w:val="right"/>
      <w:pPr>
        <w:ind w:left="6480" w:hanging="180"/>
      </w:pPr>
    </w:lvl>
  </w:abstractNum>
  <w:abstractNum w:abstractNumId="10" w15:restartNumberingAfterBreak="0">
    <w:nsid w:val="65B1D933"/>
    <w:multiLevelType w:val="hybridMultilevel"/>
    <w:tmpl w:val="40508E52"/>
    <w:lvl w:ilvl="0" w:tplc="82E2B5DC">
      <w:start w:val="1"/>
      <w:numFmt w:val="decimal"/>
      <w:lvlText w:val="%1."/>
      <w:lvlJc w:val="left"/>
      <w:pPr>
        <w:ind w:left="720" w:hanging="360"/>
      </w:pPr>
    </w:lvl>
    <w:lvl w:ilvl="1" w:tplc="526665A8">
      <w:start w:val="11"/>
      <w:numFmt w:val="decimal"/>
      <w:lvlText w:val="%2."/>
      <w:lvlJc w:val="left"/>
      <w:pPr>
        <w:ind w:left="1440" w:hanging="360"/>
      </w:pPr>
    </w:lvl>
    <w:lvl w:ilvl="2" w:tplc="359ABF22">
      <w:start w:val="1"/>
      <w:numFmt w:val="lowerRoman"/>
      <w:lvlText w:val="%3."/>
      <w:lvlJc w:val="right"/>
      <w:pPr>
        <w:ind w:left="2160" w:hanging="180"/>
      </w:pPr>
    </w:lvl>
    <w:lvl w:ilvl="3" w:tplc="09D8F94C">
      <w:start w:val="1"/>
      <w:numFmt w:val="decimal"/>
      <w:lvlText w:val="%4."/>
      <w:lvlJc w:val="left"/>
      <w:pPr>
        <w:ind w:left="2880" w:hanging="360"/>
      </w:pPr>
    </w:lvl>
    <w:lvl w:ilvl="4" w:tplc="8A741EE8">
      <w:start w:val="1"/>
      <w:numFmt w:val="lowerLetter"/>
      <w:lvlText w:val="%5."/>
      <w:lvlJc w:val="left"/>
      <w:pPr>
        <w:ind w:left="3600" w:hanging="360"/>
      </w:pPr>
    </w:lvl>
    <w:lvl w:ilvl="5" w:tplc="14D2177C">
      <w:start w:val="1"/>
      <w:numFmt w:val="lowerRoman"/>
      <w:lvlText w:val="%6."/>
      <w:lvlJc w:val="right"/>
      <w:pPr>
        <w:ind w:left="4320" w:hanging="180"/>
      </w:pPr>
    </w:lvl>
    <w:lvl w:ilvl="6" w:tplc="749C0D04">
      <w:start w:val="1"/>
      <w:numFmt w:val="decimal"/>
      <w:lvlText w:val="%7."/>
      <w:lvlJc w:val="left"/>
      <w:pPr>
        <w:ind w:left="5040" w:hanging="360"/>
      </w:pPr>
    </w:lvl>
    <w:lvl w:ilvl="7" w:tplc="AC5CDBC4">
      <w:start w:val="1"/>
      <w:numFmt w:val="lowerLetter"/>
      <w:lvlText w:val="%8."/>
      <w:lvlJc w:val="left"/>
      <w:pPr>
        <w:ind w:left="5760" w:hanging="360"/>
      </w:pPr>
    </w:lvl>
    <w:lvl w:ilvl="8" w:tplc="B12A4D8A">
      <w:start w:val="1"/>
      <w:numFmt w:val="lowerRoman"/>
      <w:lvlText w:val="%9."/>
      <w:lvlJc w:val="right"/>
      <w:pPr>
        <w:ind w:left="6480" w:hanging="180"/>
      </w:pPr>
    </w:lvl>
  </w:abstractNum>
  <w:abstractNum w:abstractNumId="11" w15:restartNumberingAfterBreak="0">
    <w:nsid w:val="7542DA6E"/>
    <w:multiLevelType w:val="hybridMultilevel"/>
    <w:tmpl w:val="FE500A3A"/>
    <w:lvl w:ilvl="0" w:tplc="B7FE36A8">
      <w:start w:val="1"/>
      <w:numFmt w:val="decimal"/>
      <w:lvlText w:val="%1."/>
      <w:lvlJc w:val="left"/>
      <w:pPr>
        <w:ind w:left="720" w:hanging="360"/>
      </w:pPr>
    </w:lvl>
    <w:lvl w:ilvl="1" w:tplc="41281720">
      <w:start w:val="10"/>
      <w:numFmt w:val="decimal"/>
      <w:lvlText w:val="%2."/>
      <w:lvlJc w:val="left"/>
      <w:pPr>
        <w:ind w:left="1440" w:hanging="360"/>
      </w:pPr>
    </w:lvl>
    <w:lvl w:ilvl="2" w:tplc="AAD083C6">
      <w:start w:val="1"/>
      <w:numFmt w:val="lowerRoman"/>
      <w:lvlText w:val="%3."/>
      <w:lvlJc w:val="right"/>
      <w:pPr>
        <w:ind w:left="2160" w:hanging="180"/>
      </w:pPr>
    </w:lvl>
    <w:lvl w:ilvl="3" w:tplc="E2B6DC7E">
      <w:start w:val="1"/>
      <w:numFmt w:val="decimal"/>
      <w:lvlText w:val="%4."/>
      <w:lvlJc w:val="left"/>
      <w:pPr>
        <w:ind w:left="2880" w:hanging="360"/>
      </w:pPr>
    </w:lvl>
    <w:lvl w:ilvl="4" w:tplc="766EF65C">
      <w:start w:val="1"/>
      <w:numFmt w:val="lowerLetter"/>
      <w:lvlText w:val="%5."/>
      <w:lvlJc w:val="left"/>
      <w:pPr>
        <w:ind w:left="3600" w:hanging="360"/>
      </w:pPr>
    </w:lvl>
    <w:lvl w:ilvl="5" w:tplc="D3DA0FF4">
      <w:start w:val="1"/>
      <w:numFmt w:val="lowerRoman"/>
      <w:lvlText w:val="%6."/>
      <w:lvlJc w:val="right"/>
      <w:pPr>
        <w:ind w:left="4320" w:hanging="180"/>
      </w:pPr>
    </w:lvl>
    <w:lvl w:ilvl="6" w:tplc="4DD2CC18">
      <w:start w:val="1"/>
      <w:numFmt w:val="decimal"/>
      <w:lvlText w:val="%7."/>
      <w:lvlJc w:val="left"/>
      <w:pPr>
        <w:ind w:left="5040" w:hanging="360"/>
      </w:pPr>
    </w:lvl>
    <w:lvl w:ilvl="7" w:tplc="3F868C3E">
      <w:start w:val="1"/>
      <w:numFmt w:val="lowerLetter"/>
      <w:lvlText w:val="%8."/>
      <w:lvlJc w:val="left"/>
      <w:pPr>
        <w:ind w:left="5760" w:hanging="360"/>
      </w:pPr>
    </w:lvl>
    <w:lvl w:ilvl="8" w:tplc="B2AAD9D0">
      <w:start w:val="1"/>
      <w:numFmt w:val="lowerRoman"/>
      <w:lvlText w:val="%9."/>
      <w:lvlJc w:val="right"/>
      <w:pPr>
        <w:ind w:left="6480" w:hanging="180"/>
      </w:pPr>
    </w:lvl>
  </w:abstractNum>
  <w:abstractNum w:abstractNumId="12" w15:restartNumberingAfterBreak="0">
    <w:nsid w:val="77B77BA8"/>
    <w:multiLevelType w:val="hybridMultilevel"/>
    <w:tmpl w:val="63ECE450"/>
    <w:lvl w:ilvl="0" w:tplc="86D2B5E6">
      <w:start w:val="1"/>
      <w:numFmt w:val="decimal"/>
      <w:lvlText w:val="%1."/>
      <w:lvlJc w:val="left"/>
      <w:pPr>
        <w:ind w:left="720" w:hanging="360"/>
      </w:pPr>
    </w:lvl>
    <w:lvl w:ilvl="1" w:tplc="A5308B00">
      <w:start w:val="8"/>
      <w:numFmt w:val="decimal"/>
      <w:lvlText w:val="%2."/>
      <w:lvlJc w:val="left"/>
      <w:pPr>
        <w:ind w:left="1440" w:hanging="360"/>
      </w:pPr>
    </w:lvl>
    <w:lvl w:ilvl="2" w:tplc="E760D2D8">
      <w:start w:val="1"/>
      <w:numFmt w:val="lowerRoman"/>
      <w:lvlText w:val="%3."/>
      <w:lvlJc w:val="right"/>
      <w:pPr>
        <w:ind w:left="2160" w:hanging="180"/>
      </w:pPr>
    </w:lvl>
    <w:lvl w:ilvl="3" w:tplc="4C909D58">
      <w:start w:val="1"/>
      <w:numFmt w:val="decimal"/>
      <w:lvlText w:val="%4."/>
      <w:lvlJc w:val="left"/>
      <w:pPr>
        <w:ind w:left="2880" w:hanging="360"/>
      </w:pPr>
    </w:lvl>
    <w:lvl w:ilvl="4" w:tplc="C29EA16A">
      <w:start w:val="1"/>
      <w:numFmt w:val="lowerLetter"/>
      <w:lvlText w:val="%5."/>
      <w:lvlJc w:val="left"/>
      <w:pPr>
        <w:ind w:left="3600" w:hanging="360"/>
      </w:pPr>
    </w:lvl>
    <w:lvl w:ilvl="5" w:tplc="E57A04E0">
      <w:start w:val="1"/>
      <w:numFmt w:val="lowerRoman"/>
      <w:lvlText w:val="%6."/>
      <w:lvlJc w:val="right"/>
      <w:pPr>
        <w:ind w:left="4320" w:hanging="180"/>
      </w:pPr>
    </w:lvl>
    <w:lvl w:ilvl="6" w:tplc="5596EEBE">
      <w:start w:val="1"/>
      <w:numFmt w:val="decimal"/>
      <w:lvlText w:val="%7."/>
      <w:lvlJc w:val="left"/>
      <w:pPr>
        <w:ind w:left="5040" w:hanging="360"/>
      </w:pPr>
    </w:lvl>
    <w:lvl w:ilvl="7" w:tplc="8454185E">
      <w:start w:val="1"/>
      <w:numFmt w:val="lowerLetter"/>
      <w:lvlText w:val="%8."/>
      <w:lvlJc w:val="left"/>
      <w:pPr>
        <w:ind w:left="5760" w:hanging="360"/>
      </w:pPr>
    </w:lvl>
    <w:lvl w:ilvl="8" w:tplc="53A4395E">
      <w:start w:val="1"/>
      <w:numFmt w:val="lowerRoman"/>
      <w:lvlText w:val="%9."/>
      <w:lvlJc w:val="right"/>
      <w:pPr>
        <w:ind w:left="6480" w:hanging="180"/>
      </w:pPr>
    </w:lvl>
  </w:abstractNum>
  <w:num w:numId="1">
    <w:abstractNumId w:val="5"/>
  </w:num>
  <w:num w:numId="2">
    <w:abstractNumId w:val="0"/>
  </w:num>
  <w:num w:numId="3">
    <w:abstractNumId w:val="10"/>
  </w:num>
  <w:num w:numId="4">
    <w:abstractNumId w:val="11"/>
  </w:num>
  <w:num w:numId="5">
    <w:abstractNumId w:val="8"/>
  </w:num>
  <w:num w:numId="6">
    <w:abstractNumId w:val="12"/>
  </w:num>
  <w:num w:numId="7">
    <w:abstractNumId w:val="7"/>
  </w:num>
  <w:num w:numId="8">
    <w:abstractNumId w:val="6"/>
  </w:num>
  <w:num w:numId="9">
    <w:abstractNumId w:val="9"/>
  </w:num>
  <w:num w:numId="10">
    <w:abstractNumId w:val="1"/>
  </w:num>
  <w:num w:numId="11">
    <w:abstractNumId w:val="4"/>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AF757F8"/>
    <w:rsid w:val="00B9361A"/>
    <w:rsid w:val="00BE1A11"/>
    <w:rsid w:val="0AF757F8"/>
    <w:rsid w:val="12063410"/>
    <w:rsid w:val="19DBB004"/>
    <w:rsid w:val="4AD7F4C0"/>
    <w:rsid w:val="78428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757F8"/>
  <w15:chartTrackingRefBased/>
  <w15:docId w15:val="{204177FC-F2AB-4E87-91D8-EE46624D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upa.co.uk/newsroom/ourviews/cold-weather-illness" TargetMode="External"/><Relationship Id="rId13" Type="http://schemas.openxmlformats.org/officeDocument/2006/relationships/hyperlink" Target="https://www.ncbi.nlm.nih.gov/pmc/articles/PMC5352117/" TargetMode="External"/><Relationship Id="rId3" Type="http://schemas.openxmlformats.org/officeDocument/2006/relationships/settings" Target="settings.xml"/><Relationship Id="rId7" Type="http://schemas.openxmlformats.org/officeDocument/2006/relationships/hyperlink" Target="https://health.clevelandclinic.org/can-best-combat-effects-dry-winter-air/" TargetMode="External"/><Relationship Id="rId12" Type="http://schemas.openxmlformats.org/officeDocument/2006/relationships/hyperlink" Target="https://www.ncbi.nlm.nih.gov/pmc/articles/PMC32563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mdanderson.org/publications/focused-on-health/exercise-and-the-lymphatic-system.h20-1592991.html" TargetMode="External"/><Relationship Id="rId11" Type="http://schemas.openxmlformats.org/officeDocument/2006/relationships/hyperlink" Target="https://www.ncbi.nlm.nih.gov/pmc/articles/PMC5711276/" TargetMode="External"/><Relationship Id="rId5" Type="http://schemas.openxmlformats.org/officeDocument/2006/relationships/hyperlink" Target="https://www.ncbi.nlm.nih.gov/pmc/articles/PMC5091071/" TargetMode="External"/><Relationship Id="rId15" Type="http://schemas.openxmlformats.org/officeDocument/2006/relationships/hyperlink" Target="https://www.ncbi.nlm.nih.gov/pmc/articles/PMC8779769/" TargetMode="External"/><Relationship Id="R184871adb5884965" Type="http://schemas.microsoft.com/office/2020/10/relationships/intelligence" Target="intelligence2.xml"/><Relationship Id="rId10" Type="http://schemas.openxmlformats.org/officeDocument/2006/relationships/hyperlink" Target="https://pubmed.ncbi.nlm.nih.gov/22429824/" TargetMode="External"/><Relationship Id="rId4" Type="http://schemas.openxmlformats.org/officeDocument/2006/relationships/webSettings" Target="webSettings.xml"/><Relationship Id="rId9" Type="http://schemas.openxmlformats.org/officeDocument/2006/relationships/hyperlink" Target="https://www.ncbi.nlm.nih.gov/pmc/articles/PMC3166406/" TargetMode="External"/><Relationship Id="rId14" Type="http://schemas.openxmlformats.org/officeDocument/2006/relationships/hyperlink" Target="https://www.ncbi.nlm.nih.gov/pmc/articles/PMC45906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1304</Words>
  <Characters>7437</Characters>
  <Application>Microsoft Office Word</Application>
  <DocSecurity>0</DocSecurity>
  <Lines>61</Lines>
  <Paragraphs>17</Paragraphs>
  <ScaleCrop>false</ScaleCrop>
  <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2023-11-12T08:45:00Z</dcterms:created>
  <dcterms:modified xsi:type="dcterms:W3CDTF">2023-12-08T23:41:00Z</dcterms:modified>
</cp:coreProperties>
</file>