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16DCE" w14:textId="162F89E4" w:rsidR="4F91A492" w:rsidRPr="001A7E43" w:rsidRDefault="4F91A492" w:rsidP="001A7E43">
      <w:pPr>
        <w:jc w:val="center"/>
        <w:rPr>
          <w:rFonts w:ascii="Calibri" w:eastAsia="Calibri" w:hAnsi="Calibri" w:cs="Calibri"/>
          <w:b/>
          <w:color w:val="000000" w:themeColor="text1"/>
          <w:sz w:val="40"/>
          <w:szCs w:val="40"/>
        </w:rPr>
      </w:pPr>
      <w:bookmarkStart w:id="0" w:name="_GoBack"/>
      <w:bookmarkEnd w:id="0"/>
      <w:r w:rsidRPr="001A7E43">
        <w:rPr>
          <w:rFonts w:ascii="Calibri" w:eastAsia="Calibri" w:hAnsi="Calibri" w:cs="Calibri"/>
          <w:b/>
          <w:color w:val="000000" w:themeColor="text1"/>
          <w:sz w:val="40"/>
          <w:szCs w:val="40"/>
        </w:rPr>
        <w:t xml:space="preserve">Best </w:t>
      </w:r>
      <w:r w:rsidR="001A7E43">
        <w:rPr>
          <w:rFonts w:ascii="Calibri" w:eastAsia="Calibri" w:hAnsi="Calibri" w:cs="Calibri"/>
          <w:b/>
          <w:color w:val="000000" w:themeColor="text1"/>
          <w:sz w:val="40"/>
          <w:szCs w:val="40"/>
        </w:rPr>
        <w:t>S</w:t>
      </w:r>
      <w:r w:rsidRPr="001A7E43">
        <w:rPr>
          <w:rFonts w:ascii="Calibri" w:eastAsia="Calibri" w:hAnsi="Calibri" w:cs="Calibri"/>
          <w:b/>
          <w:color w:val="000000" w:themeColor="text1"/>
          <w:sz w:val="40"/>
          <w:szCs w:val="40"/>
        </w:rPr>
        <w:t xml:space="preserve">uperfoods for </w:t>
      </w:r>
      <w:r w:rsidR="001A7E43">
        <w:rPr>
          <w:rFonts w:ascii="Calibri" w:eastAsia="Calibri" w:hAnsi="Calibri" w:cs="Calibri"/>
          <w:b/>
          <w:color w:val="000000" w:themeColor="text1"/>
          <w:sz w:val="40"/>
          <w:szCs w:val="40"/>
        </w:rPr>
        <w:t>I</w:t>
      </w:r>
      <w:r w:rsidRPr="001A7E43">
        <w:rPr>
          <w:rFonts w:ascii="Calibri" w:eastAsia="Calibri" w:hAnsi="Calibri" w:cs="Calibri"/>
          <w:b/>
          <w:color w:val="000000" w:themeColor="text1"/>
          <w:sz w:val="40"/>
          <w:szCs w:val="40"/>
        </w:rPr>
        <w:t>mmunity</w:t>
      </w:r>
    </w:p>
    <w:p w14:paraId="5075DFD1" w14:textId="69E1E3A1" w:rsidR="4F91A492" w:rsidRDefault="4F91A492" w:rsidP="4F91A492">
      <w:pPr>
        <w:rPr>
          <w:rFonts w:ascii="Calibri" w:eastAsia="Calibri" w:hAnsi="Calibri" w:cs="Calibri"/>
          <w:color w:val="000000" w:themeColor="text1"/>
          <w:sz w:val="28"/>
          <w:szCs w:val="28"/>
        </w:rPr>
      </w:pPr>
      <w:r w:rsidRPr="4F91A492">
        <w:rPr>
          <w:rFonts w:ascii="Calibri" w:eastAsia="Calibri" w:hAnsi="Calibri" w:cs="Calibri"/>
          <w:color w:val="000000" w:themeColor="text1"/>
          <w:sz w:val="28"/>
          <w:szCs w:val="28"/>
        </w:rPr>
        <w:t xml:space="preserve"> </w:t>
      </w:r>
    </w:p>
    <w:p w14:paraId="092AD77D" w14:textId="09787FD9" w:rsidR="4F91A492" w:rsidRDefault="4F91A492" w:rsidP="001A7E43">
      <w:pPr>
        <w:jc w:val="both"/>
        <w:rPr>
          <w:rFonts w:ascii="Calibri" w:eastAsia="Calibri" w:hAnsi="Calibri" w:cs="Calibri"/>
          <w:color w:val="000000" w:themeColor="text1"/>
          <w:sz w:val="28"/>
          <w:szCs w:val="28"/>
          <w:highlight w:val="yellow"/>
        </w:rPr>
      </w:pPr>
      <w:r w:rsidRPr="4F91A492">
        <w:rPr>
          <w:rFonts w:ascii="Calibri" w:eastAsia="Calibri" w:hAnsi="Calibri" w:cs="Calibri"/>
          <w:color w:val="000000" w:themeColor="text1"/>
          <w:sz w:val="28"/>
          <w:szCs w:val="28"/>
        </w:rPr>
        <w:t xml:space="preserve">Having a strong immune system is important for staying healthy and for overall well-being. The immune system is the body's natural defence against harmful pathogens, such as bacteria, viruses, and fungi. It is a complex network of cells, tissues, organs, and processes that work together to protect the body from infections (1). </w:t>
      </w:r>
    </w:p>
    <w:p w14:paraId="58108561" w14:textId="2197AA75" w:rsidR="4F91A492" w:rsidRDefault="4F91A492" w:rsidP="001A7E43">
      <w:pPr>
        <w:jc w:val="both"/>
        <w:rPr>
          <w:rFonts w:ascii="Calibri" w:eastAsia="Calibri" w:hAnsi="Calibri" w:cs="Calibri"/>
          <w:color w:val="000000" w:themeColor="text1"/>
          <w:sz w:val="28"/>
          <w:szCs w:val="28"/>
          <w:highlight w:val="yellow"/>
        </w:rPr>
      </w:pPr>
      <w:r w:rsidRPr="4F91A492">
        <w:rPr>
          <w:rFonts w:ascii="Calibri" w:eastAsia="Calibri" w:hAnsi="Calibri" w:cs="Calibri"/>
          <w:color w:val="000000" w:themeColor="text1"/>
          <w:sz w:val="28"/>
          <w:szCs w:val="28"/>
        </w:rPr>
        <w:t xml:space="preserve">Having a healthy immune system means that the body can react quickly to threats, reducing the length of time infections and illnesses last as well as how severe they are. The immune system is also important for wound healing and the regeneration of healthy cells and tissues (2). </w:t>
      </w:r>
    </w:p>
    <w:p w14:paraId="5A2391A3" w14:textId="68581963" w:rsidR="4F91A492" w:rsidRDefault="4F91A492" w:rsidP="001A7E43">
      <w:pPr>
        <w:jc w:val="both"/>
        <w:rPr>
          <w:rFonts w:ascii="Calibri" w:eastAsia="Calibri" w:hAnsi="Calibri" w:cs="Calibri"/>
          <w:sz w:val="28"/>
          <w:szCs w:val="28"/>
          <w:highlight w:val="yellow"/>
        </w:rPr>
      </w:pPr>
      <w:r w:rsidRPr="4F91A492">
        <w:rPr>
          <w:rFonts w:ascii="Calibri" w:eastAsia="Calibri" w:hAnsi="Calibri" w:cs="Calibri"/>
          <w:color w:val="000000" w:themeColor="text1"/>
          <w:sz w:val="28"/>
          <w:szCs w:val="28"/>
        </w:rPr>
        <w:t>As well as infections and illnesses, a healthy immune system can recognise and destroy rogue cells such as cancer cells (3), and allergens such as those that cause hay fever (4). Having a robust and healthy immune system is not only linked to physical health but also to mental health (5). Therefore, it is important to take care of your immune system by maintaining a healthy lifestyle. This includes eating a diet that is full of nutrients that support the immune system (6).</w:t>
      </w:r>
    </w:p>
    <w:p w14:paraId="7BD3597B" w14:textId="0FC3F7A5" w:rsidR="4F91A492" w:rsidRDefault="4F91A492" w:rsidP="001A7E43">
      <w:pPr>
        <w:jc w:val="both"/>
        <w:rPr>
          <w:rFonts w:ascii="Calibri" w:eastAsia="Calibri" w:hAnsi="Calibri" w:cs="Calibri"/>
          <w:color w:val="000000" w:themeColor="text1"/>
          <w:sz w:val="28"/>
          <w:szCs w:val="28"/>
        </w:rPr>
      </w:pPr>
    </w:p>
    <w:p w14:paraId="2043EA73" w14:textId="0AEB9546" w:rsidR="4F91A492" w:rsidRDefault="4F91A492" w:rsidP="001A7E43">
      <w:pPr>
        <w:jc w:val="both"/>
        <w:rPr>
          <w:rFonts w:ascii="Calibri" w:eastAsia="Calibri" w:hAnsi="Calibri" w:cs="Calibri"/>
          <w:color w:val="000000" w:themeColor="text1"/>
          <w:sz w:val="28"/>
          <w:szCs w:val="28"/>
        </w:rPr>
      </w:pPr>
      <w:r w:rsidRPr="4F91A492">
        <w:rPr>
          <w:rFonts w:ascii="Calibri" w:eastAsia="Calibri" w:hAnsi="Calibri" w:cs="Calibri"/>
          <w:color w:val="000000" w:themeColor="text1"/>
          <w:sz w:val="28"/>
          <w:szCs w:val="28"/>
        </w:rPr>
        <w:t>Vitamin C, also known as ascorbic acid, is a water-soluble vitamin and a powerful antioxidant. Antioxidants help protect cells from damage caused by free radicals, which are like the exhaust from the cells produced as a result of normal cellular processes. Free radicals cause inflammation, which is a contributing factor to many chronic diseases. They also cause oxidative stress, which plays a role in the ageing process. Vitamin C is an antioxidant that fights oxidative stress and inflammation.</w:t>
      </w:r>
    </w:p>
    <w:p w14:paraId="062033AA" w14:textId="236F272F" w:rsidR="4F91A492" w:rsidRDefault="4F91A492" w:rsidP="001A7E43">
      <w:pPr>
        <w:jc w:val="both"/>
        <w:rPr>
          <w:rFonts w:ascii="Calibri" w:eastAsia="Calibri" w:hAnsi="Calibri" w:cs="Calibri"/>
          <w:color w:val="000000" w:themeColor="text1"/>
          <w:sz w:val="28"/>
          <w:szCs w:val="28"/>
          <w:highlight w:val="yellow"/>
        </w:rPr>
      </w:pPr>
      <w:r w:rsidRPr="4F91A492">
        <w:rPr>
          <w:rFonts w:ascii="Calibri" w:eastAsia="Calibri" w:hAnsi="Calibri" w:cs="Calibri"/>
          <w:color w:val="000000" w:themeColor="text1"/>
          <w:sz w:val="28"/>
          <w:szCs w:val="28"/>
        </w:rPr>
        <w:t xml:space="preserve">Vitamin C is also essential for the production and function of white blood cells. These cells identify and fight off pathogens, such as bacteria and viruses (7). It has been shown to have antiviral and antibacterial properties, helping the immune system to combat infections and reduce how long they last and how severe they are (8). Vitamin C is also necessary for the production of collagen, which is necessary to heal wounds. This supports the body's ability to repair and recover from injuries and infections (9). </w:t>
      </w:r>
    </w:p>
    <w:p w14:paraId="56ADF790" w14:textId="5DB4EC34" w:rsidR="4F91A492" w:rsidRDefault="4F91A492" w:rsidP="001A7E43">
      <w:pPr>
        <w:jc w:val="both"/>
        <w:rPr>
          <w:rFonts w:ascii="Calibri" w:eastAsia="Calibri" w:hAnsi="Calibri" w:cs="Calibri"/>
          <w:color w:val="000000" w:themeColor="text1"/>
          <w:sz w:val="28"/>
          <w:szCs w:val="28"/>
          <w:highlight w:val="cyan"/>
        </w:rPr>
      </w:pPr>
      <w:r w:rsidRPr="4F91A492">
        <w:rPr>
          <w:rFonts w:ascii="Calibri" w:eastAsia="Calibri" w:hAnsi="Calibri" w:cs="Calibri"/>
          <w:color w:val="000000" w:themeColor="text1"/>
          <w:sz w:val="28"/>
          <w:szCs w:val="28"/>
        </w:rPr>
        <w:lastRenderedPageBreak/>
        <w:t xml:space="preserve">A well-balanced diet rich in fruits and vegetables can provide ample vitamin C. Some superfood fruit sources of vitamin C include citrus fruits, such as oranges, grapefruits, lemons, and limes; blueberries; tomatoes; and tropical fruits, including kiwi and papaya (10). </w:t>
      </w:r>
    </w:p>
    <w:p w14:paraId="79597444" w14:textId="49C6C322" w:rsidR="4F91A492" w:rsidRDefault="4F91A492" w:rsidP="001A7E43">
      <w:pPr>
        <w:jc w:val="both"/>
        <w:rPr>
          <w:rFonts w:ascii="Calibri" w:eastAsia="Calibri" w:hAnsi="Calibri" w:cs="Calibri"/>
          <w:color w:val="000000" w:themeColor="text1"/>
          <w:sz w:val="28"/>
          <w:szCs w:val="28"/>
        </w:rPr>
      </w:pPr>
      <w:r w:rsidRPr="4F91A492">
        <w:rPr>
          <w:rFonts w:ascii="Calibri" w:eastAsia="Calibri" w:hAnsi="Calibri" w:cs="Calibri"/>
          <w:color w:val="000000" w:themeColor="text1"/>
          <w:sz w:val="28"/>
          <w:szCs w:val="28"/>
        </w:rPr>
        <w:t>Superfood vegetables that are packed full of vitamin C are bell peppers, especially red and yellow; leafy green vegetables such as spinach and kale; and cruciferous vegetables such as broccoli, Brussel sprouts, and cauliflower (10).</w:t>
      </w:r>
    </w:p>
    <w:p w14:paraId="245A286E" w14:textId="4F0834EA" w:rsidR="4F91A492" w:rsidRDefault="4F91A492" w:rsidP="001A7E43">
      <w:pPr>
        <w:jc w:val="both"/>
        <w:rPr>
          <w:rFonts w:ascii="Calibri" w:eastAsia="Calibri" w:hAnsi="Calibri" w:cs="Calibri"/>
          <w:color w:val="000000" w:themeColor="text1"/>
          <w:sz w:val="28"/>
          <w:szCs w:val="28"/>
        </w:rPr>
      </w:pPr>
      <w:r w:rsidRPr="4F91A492">
        <w:rPr>
          <w:rFonts w:ascii="Calibri" w:eastAsia="Calibri" w:hAnsi="Calibri" w:cs="Calibri"/>
          <w:color w:val="000000" w:themeColor="text1"/>
          <w:sz w:val="28"/>
          <w:szCs w:val="28"/>
        </w:rPr>
        <w:t xml:space="preserve">Eating a diet that includes these superfood fruits and vegetables ensures a constant supply of vitamin C to keep the immune system as healthy as possible. </w:t>
      </w:r>
    </w:p>
    <w:p w14:paraId="584281B5" w14:textId="0BFDC87C" w:rsidR="4F91A492" w:rsidRDefault="4F91A492" w:rsidP="001A7E43">
      <w:pPr>
        <w:jc w:val="both"/>
        <w:rPr>
          <w:rFonts w:ascii="Calibri" w:eastAsia="Calibri" w:hAnsi="Calibri" w:cs="Calibri"/>
          <w:color w:val="000000" w:themeColor="text1"/>
          <w:sz w:val="28"/>
          <w:szCs w:val="28"/>
        </w:rPr>
      </w:pPr>
    </w:p>
    <w:p w14:paraId="58C63C4C" w14:textId="411965F0" w:rsidR="4F91A492" w:rsidRDefault="4F91A492" w:rsidP="001A7E43">
      <w:pPr>
        <w:jc w:val="both"/>
        <w:rPr>
          <w:rFonts w:ascii="Calibri" w:eastAsia="Calibri" w:hAnsi="Calibri" w:cs="Calibri"/>
          <w:color w:val="000000" w:themeColor="text1"/>
          <w:sz w:val="28"/>
          <w:szCs w:val="28"/>
          <w:highlight w:val="yellow"/>
        </w:rPr>
      </w:pPr>
      <w:r w:rsidRPr="4F91A492">
        <w:rPr>
          <w:rFonts w:ascii="Calibri" w:eastAsia="Calibri" w:hAnsi="Calibri" w:cs="Calibri"/>
          <w:color w:val="000000" w:themeColor="text1"/>
          <w:sz w:val="28"/>
          <w:szCs w:val="28"/>
        </w:rPr>
        <w:t xml:space="preserve">Vitamin D is a fat-soluble vitamin that is a hormone as well as a vitamin. It plays a crucial role in the function of immune cells, including T cells and macrophages. T cells identify and destroy pathogens, and macrophages help envelop and get rid of invading microorganisms. Vitamin D is antimicrobial and can directly inhibit the growth of pathogens which helps the body’s </w:t>
      </w:r>
      <w:bookmarkStart w:id="1" w:name="_Int_vo7PgyOt"/>
      <w:r w:rsidRPr="4F91A492">
        <w:rPr>
          <w:rFonts w:ascii="Calibri" w:eastAsia="Calibri" w:hAnsi="Calibri" w:cs="Calibri"/>
          <w:color w:val="000000" w:themeColor="text1"/>
          <w:sz w:val="28"/>
          <w:szCs w:val="28"/>
        </w:rPr>
        <w:t>defence</w:t>
      </w:r>
      <w:bookmarkEnd w:id="1"/>
      <w:r w:rsidRPr="4F91A492">
        <w:rPr>
          <w:rFonts w:ascii="Calibri" w:eastAsia="Calibri" w:hAnsi="Calibri" w:cs="Calibri"/>
          <w:color w:val="000000" w:themeColor="text1"/>
          <w:sz w:val="28"/>
          <w:szCs w:val="28"/>
        </w:rPr>
        <w:t xml:space="preserve"> against illnesses such as colds and flu. Like vitamin C, vitamin D also has anti-inflammatory effects helping to reduce inflammation which is beneficial for individuals with chronic inflammatory conditions (11). </w:t>
      </w:r>
    </w:p>
    <w:p w14:paraId="6538C9D7" w14:textId="75938F34" w:rsidR="4F91A492" w:rsidRDefault="4F91A492" w:rsidP="001A7E43">
      <w:pPr>
        <w:jc w:val="both"/>
        <w:rPr>
          <w:rFonts w:ascii="Calibri" w:eastAsia="Calibri" w:hAnsi="Calibri" w:cs="Calibri"/>
          <w:color w:val="000000" w:themeColor="text1"/>
          <w:sz w:val="28"/>
          <w:szCs w:val="28"/>
          <w:highlight w:val="yellow"/>
        </w:rPr>
      </w:pPr>
      <w:r w:rsidRPr="4F91A492">
        <w:rPr>
          <w:rFonts w:ascii="Calibri" w:eastAsia="Calibri" w:hAnsi="Calibri" w:cs="Calibri"/>
          <w:color w:val="000000" w:themeColor="text1"/>
          <w:sz w:val="28"/>
          <w:szCs w:val="28"/>
        </w:rPr>
        <w:t xml:space="preserve">Besides sunlight, vitamin D can be provided in the diet by eating the superfoods salmon, (12) mackerel, and eggs, or rather egg yolk (13). </w:t>
      </w:r>
    </w:p>
    <w:p w14:paraId="07329282" w14:textId="693268B9" w:rsidR="4F91A492" w:rsidRDefault="4F91A492" w:rsidP="001A7E43">
      <w:pPr>
        <w:jc w:val="both"/>
        <w:rPr>
          <w:rFonts w:ascii="Calibri" w:eastAsia="Calibri" w:hAnsi="Calibri" w:cs="Calibri"/>
          <w:color w:val="000000" w:themeColor="text1"/>
          <w:sz w:val="28"/>
          <w:szCs w:val="28"/>
        </w:rPr>
      </w:pPr>
      <w:r w:rsidRPr="4F91A492">
        <w:rPr>
          <w:rFonts w:ascii="Calibri" w:eastAsia="Calibri" w:hAnsi="Calibri" w:cs="Calibri"/>
          <w:color w:val="000000" w:themeColor="text1"/>
          <w:sz w:val="28"/>
          <w:szCs w:val="28"/>
        </w:rPr>
        <w:t>Zinc is an essential antioxidant mineral that is important for immune system support, wound healing, tissue and DNA repair, and cell division. Its importance in immune health is particularly notable, as it is vital for the development, function, and signalling of immune cells. It helps regulate the immune response, supporting the body's ability to effectively fight off infections, viruses, and bacteria.</w:t>
      </w:r>
    </w:p>
    <w:p w14:paraId="46C886FA" w14:textId="19BEE553" w:rsidR="4F91A492" w:rsidRDefault="4F91A492" w:rsidP="001A7E43">
      <w:pPr>
        <w:jc w:val="both"/>
        <w:rPr>
          <w:rFonts w:ascii="Calibri" w:eastAsia="Calibri" w:hAnsi="Calibri" w:cs="Calibri"/>
          <w:color w:val="000000" w:themeColor="text1"/>
          <w:sz w:val="28"/>
          <w:szCs w:val="28"/>
          <w:highlight w:val="yellow"/>
        </w:rPr>
      </w:pPr>
      <w:r w:rsidRPr="4F91A492">
        <w:rPr>
          <w:rFonts w:ascii="Calibri" w:eastAsia="Calibri" w:hAnsi="Calibri" w:cs="Calibri"/>
          <w:color w:val="000000" w:themeColor="text1"/>
          <w:sz w:val="28"/>
          <w:szCs w:val="28"/>
        </w:rPr>
        <w:t xml:space="preserve">Zinc is necessary for the production and maturation of white blood cells, such as T cells and natural killer cells, which are essential components of the immune system's defence against pathogens such as bacteria and viruses (14). </w:t>
      </w:r>
    </w:p>
    <w:p w14:paraId="6225655A" w14:textId="08FF1DE6" w:rsidR="4F91A492" w:rsidRDefault="4F91A492" w:rsidP="001A7E43">
      <w:pPr>
        <w:jc w:val="both"/>
        <w:rPr>
          <w:rFonts w:ascii="Calibri" w:eastAsia="Calibri" w:hAnsi="Calibri" w:cs="Calibri"/>
          <w:color w:val="000000" w:themeColor="text1"/>
          <w:sz w:val="28"/>
          <w:szCs w:val="28"/>
        </w:rPr>
      </w:pPr>
      <w:r w:rsidRPr="4F91A492">
        <w:rPr>
          <w:rFonts w:ascii="Calibri" w:eastAsia="Calibri" w:hAnsi="Calibri" w:cs="Calibri"/>
          <w:color w:val="000000" w:themeColor="text1"/>
          <w:sz w:val="28"/>
          <w:szCs w:val="28"/>
        </w:rPr>
        <w:t xml:space="preserve"> </w:t>
      </w:r>
    </w:p>
    <w:p w14:paraId="7FAEB11E" w14:textId="37B3FF5C" w:rsidR="4F91A492" w:rsidRDefault="4F91A492" w:rsidP="001A7E43">
      <w:pPr>
        <w:jc w:val="both"/>
        <w:rPr>
          <w:rFonts w:ascii="Calibri" w:eastAsia="Calibri" w:hAnsi="Calibri" w:cs="Calibri"/>
          <w:color w:val="000000" w:themeColor="text1"/>
          <w:sz w:val="28"/>
          <w:szCs w:val="28"/>
          <w:highlight w:val="yellow"/>
        </w:rPr>
      </w:pPr>
      <w:r w:rsidRPr="4F91A492">
        <w:rPr>
          <w:rFonts w:ascii="Calibri" w:eastAsia="Calibri" w:hAnsi="Calibri" w:cs="Calibri"/>
          <w:color w:val="000000" w:themeColor="text1"/>
          <w:sz w:val="28"/>
          <w:szCs w:val="28"/>
        </w:rPr>
        <w:lastRenderedPageBreak/>
        <w:t>Zinc has anti-inflammatory properties that help reduce inflammation. It also supports the integrity of the digestive tract, helping to maintain a healthy gut lining, which is vital for nutrient absorption and immune function (15).</w:t>
      </w:r>
    </w:p>
    <w:p w14:paraId="11E2CFAC" w14:textId="763D1657" w:rsidR="4F91A492" w:rsidRDefault="4F91A492" w:rsidP="001A7E43">
      <w:pPr>
        <w:jc w:val="both"/>
        <w:rPr>
          <w:rFonts w:ascii="Calibri" w:eastAsia="Calibri" w:hAnsi="Calibri" w:cs="Calibri"/>
          <w:color w:val="000000" w:themeColor="text1"/>
          <w:sz w:val="28"/>
          <w:szCs w:val="28"/>
          <w:highlight w:val="yellow"/>
        </w:rPr>
      </w:pPr>
      <w:r w:rsidRPr="4F91A492">
        <w:rPr>
          <w:rFonts w:ascii="Calibri" w:eastAsia="Calibri" w:hAnsi="Calibri" w:cs="Calibri"/>
          <w:color w:val="000000" w:themeColor="text1"/>
          <w:sz w:val="28"/>
          <w:szCs w:val="28"/>
        </w:rPr>
        <w:t xml:space="preserve">Superfood sources of zinc include oysters (16), mushrooms, spinach, chickpeas, pomegranate, almonds (17), milk kefir (18), Greek yoghurt (19), eggs, particularly the yolk, quinoa, and oats (20). </w:t>
      </w:r>
    </w:p>
    <w:p w14:paraId="58C4659A" w14:textId="6610B36C" w:rsidR="4F91A492" w:rsidRDefault="4F91A492" w:rsidP="001A7E43">
      <w:pPr>
        <w:jc w:val="both"/>
        <w:rPr>
          <w:rFonts w:ascii="Calibri" w:eastAsia="Calibri" w:hAnsi="Calibri" w:cs="Calibri"/>
          <w:color w:val="000000" w:themeColor="text1"/>
          <w:sz w:val="28"/>
          <w:szCs w:val="28"/>
        </w:rPr>
      </w:pPr>
    </w:p>
    <w:p w14:paraId="07FD9B2D" w14:textId="5A3C4343" w:rsidR="4F91A492" w:rsidRDefault="4F91A492" w:rsidP="001A7E43">
      <w:pPr>
        <w:jc w:val="both"/>
        <w:rPr>
          <w:rFonts w:ascii="Calibri" w:eastAsia="Calibri" w:hAnsi="Calibri" w:cs="Calibri"/>
          <w:color w:val="000000" w:themeColor="text1"/>
          <w:sz w:val="28"/>
          <w:szCs w:val="28"/>
        </w:rPr>
      </w:pPr>
      <w:r w:rsidRPr="4F91A492">
        <w:rPr>
          <w:rFonts w:ascii="Calibri" w:eastAsia="Calibri" w:hAnsi="Calibri" w:cs="Calibri"/>
          <w:color w:val="000000" w:themeColor="text1"/>
          <w:sz w:val="28"/>
          <w:szCs w:val="28"/>
        </w:rPr>
        <w:t>Selenium is an essential trace mineral that is important for several functions in the body, including its role as an antioxidant and its influence on the immune system. Selenium is an antioxidant that helps protect cells from oxidative stress.</w:t>
      </w:r>
    </w:p>
    <w:p w14:paraId="58FEEA0F" w14:textId="5280B65E" w:rsidR="4F91A492" w:rsidRDefault="4F91A492" w:rsidP="001A7E43">
      <w:pPr>
        <w:jc w:val="both"/>
        <w:rPr>
          <w:rFonts w:ascii="Calibri" w:eastAsia="Calibri" w:hAnsi="Calibri" w:cs="Calibri"/>
          <w:color w:val="000000" w:themeColor="text1"/>
          <w:sz w:val="28"/>
          <w:szCs w:val="28"/>
          <w:highlight w:val="yellow"/>
        </w:rPr>
      </w:pPr>
      <w:r w:rsidRPr="4F91A492">
        <w:rPr>
          <w:rFonts w:ascii="Calibri" w:eastAsia="Calibri" w:hAnsi="Calibri" w:cs="Calibri"/>
          <w:color w:val="000000" w:themeColor="text1"/>
          <w:sz w:val="28"/>
          <w:szCs w:val="28"/>
        </w:rPr>
        <w:t xml:space="preserve">Selenium is crucial for a well-functioning immune system. It enhances the activity of certain immune cells, including T cells, which are essential for immune responses against infections and cancer cells. Selenium also supports the production of antibodies, helping the immune system respond effectively to pathogens (21). </w:t>
      </w:r>
    </w:p>
    <w:p w14:paraId="0B7099A6" w14:textId="4C6296CC" w:rsidR="4F91A492" w:rsidRDefault="4F91A492" w:rsidP="001A7E43">
      <w:pPr>
        <w:jc w:val="both"/>
        <w:rPr>
          <w:rFonts w:ascii="Calibri" w:eastAsia="Calibri" w:hAnsi="Calibri" w:cs="Calibri"/>
          <w:color w:val="000000" w:themeColor="text1"/>
          <w:sz w:val="28"/>
          <w:szCs w:val="28"/>
        </w:rPr>
      </w:pPr>
      <w:r w:rsidRPr="4F91A492">
        <w:rPr>
          <w:rFonts w:ascii="Calibri" w:eastAsia="Calibri" w:hAnsi="Calibri" w:cs="Calibri"/>
          <w:color w:val="000000" w:themeColor="text1"/>
          <w:sz w:val="28"/>
          <w:szCs w:val="28"/>
        </w:rPr>
        <w:t xml:space="preserve">The best food source of selenium, which happens to be a superfood as well, is Brazil nuts, with eggs and salmon also providing this immune-boosting mineral (12). </w:t>
      </w:r>
    </w:p>
    <w:p w14:paraId="38334FB1" w14:textId="79E30930" w:rsidR="4F91A492" w:rsidRDefault="4F91A492" w:rsidP="001A7E43">
      <w:pPr>
        <w:jc w:val="both"/>
        <w:rPr>
          <w:rFonts w:ascii="Calibri" w:eastAsia="Calibri" w:hAnsi="Calibri" w:cs="Calibri"/>
          <w:color w:val="000000" w:themeColor="text1"/>
          <w:sz w:val="28"/>
          <w:szCs w:val="28"/>
        </w:rPr>
      </w:pPr>
    </w:p>
    <w:p w14:paraId="781AB4EF" w14:textId="7C0C52E3" w:rsidR="4F91A492" w:rsidRDefault="4F91A492" w:rsidP="001A7E43">
      <w:pPr>
        <w:jc w:val="both"/>
        <w:rPr>
          <w:rFonts w:ascii="Calibri" w:eastAsia="Calibri" w:hAnsi="Calibri" w:cs="Calibri"/>
          <w:color w:val="000000" w:themeColor="text1"/>
          <w:sz w:val="28"/>
          <w:szCs w:val="28"/>
          <w:highlight w:val="yellow"/>
        </w:rPr>
      </w:pPr>
      <w:r w:rsidRPr="4F91A492">
        <w:rPr>
          <w:rFonts w:ascii="Calibri" w:eastAsia="Calibri" w:hAnsi="Calibri" w:cs="Calibri"/>
          <w:color w:val="000000" w:themeColor="text1"/>
          <w:sz w:val="28"/>
          <w:szCs w:val="28"/>
        </w:rPr>
        <w:t xml:space="preserve">Probiotics are live microorganisms, typically beneficial bacteria, that play a crucial role in maintaining a healthy gut microbiome and supporting overall health. Probiotics support the immune system by interacting with the gut-associated lymphoid tissue and modulating immune responses. They can help regulate inflammation, enhance the production of antibodies, and strengthen the gut barrier against pathogens (23). </w:t>
      </w:r>
    </w:p>
    <w:p w14:paraId="6FC4E1E3" w14:textId="7AA9EEDA" w:rsidR="4F91A492" w:rsidRDefault="1262CDDE" w:rsidP="001A7E43">
      <w:pPr>
        <w:jc w:val="both"/>
        <w:rPr>
          <w:rFonts w:ascii="Calibri" w:eastAsia="Calibri" w:hAnsi="Calibri" w:cs="Calibri"/>
          <w:color w:val="000000" w:themeColor="text1"/>
          <w:sz w:val="28"/>
          <w:szCs w:val="28"/>
          <w:highlight w:val="yellow"/>
        </w:rPr>
      </w:pPr>
      <w:r w:rsidRPr="1262CDDE">
        <w:rPr>
          <w:rFonts w:ascii="Calibri" w:eastAsia="Calibri" w:hAnsi="Calibri" w:cs="Calibri"/>
          <w:color w:val="000000" w:themeColor="text1"/>
          <w:sz w:val="28"/>
          <w:szCs w:val="28"/>
        </w:rPr>
        <w:t xml:space="preserve">To keep the beneficial bacteria in the gut healthy, they need a plentiful supply of prebiotic fibre. Prebiotics are non-digestible fibres that serve as food for beneficial gut bacteria, stimulating their growth, proliferation, and activity. They play a critical role in supporting a healthy gut microbiome (24). </w:t>
      </w:r>
    </w:p>
    <w:p w14:paraId="71323DA8" w14:textId="7827C721" w:rsidR="4F91A492" w:rsidRDefault="1262CDDE" w:rsidP="001A7E43">
      <w:pPr>
        <w:jc w:val="both"/>
        <w:rPr>
          <w:rFonts w:ascii="Calibri" w:eastAsia="Calibri" w:hAnsi="Calibri" w:cs="Calibri"/>
          <w:color w:val="000000" w:themeColor="text1"/>
          <w:sz w:val="28"/>
          <w:szCs w:val="28"/>
          <w:highlight w:val="yellow"/>
        </w:rPr>
      </w:pPr>
      <w:r w:rsidRPr="1262CDDE">
        <w:rPr>
          <w:rFonts w:ascii="Calibri" w:eastAsia="Calibri" w:hAnsi="Calibri" w:cs="Calibri"/>
          <w:color w:val="000000" w:themeColor="text1"/>
          <w:sz w:val="28"/>
          <w:szCs w:val="28"/>
        </w:rPr>
        <w:t>Prebiotics are supplied in the diet by the vegetable superfoods spinach, kale, broccoli, asparagus, cauliflower, and Brussel sprouts. The probiotic bacteria in the gut can be boosted by drinking milk kefir and eating yoghurt regularly, as they contain probiotic bacteria (25).</w:t>
      </w:r>
    </w:p>
    <w:p w14:paraId="03D6B055" w14:textId="594D9E80" w:rsidR="4F91A492" w:rsidRDefault="4F91A492" w:rsidP="001A7E43">
      <w:pPr>
        <w:jc w:val="both"/>
        <w:rPr>
          <w:rFonts w:ascii="Calibri" w:eastAsia="Calibri" w:hAnsi="Calibri" w:cs="Calibri"/>
          <w:color w:val="000000" w:themeColor="text1"/>
          <w:sz w:val="28"/>
          <w:szCs w:val="28"/>
        </w:rPr>
      </w:pPr>
      <w:r w:rsidRPr="4F91A492">
        <w:rPr>
          <w:rFonts w:ascii="Calibri" w:eastAsia="Calibri" w:hAnsi="Calibri" w:cs="Calibri"/>
          <w:color w:val="000000" w:themeColor="text1"/>
          <w:sz w:val="28"/>
          <w:szCs w:val="28"/>
        </w:rPr>
        <w:lastRenderedPageBreak/>
        <w:t>Living a long and healthy life is what most people wish for. However, for this to happen, it is necessary to maintain a strong immune system in order to fight off infections and diseases. Eating a healthy diet incorporating the superfoods described in this article will flood the immune system with the nutrients that it requires so that it can perform at its best and keep you healthy for many years.</w:t>
      </w:r>
    </w:p>
    <w:p w14:paraId="7FA2972B" w14:textId="77777777" w:rsidR="00970A98" w:rsidRDefault="00970A98" w:rsidP="4F91A492">
      <w:pPr>
        <w:rPr>
          <w:rFonts w:ascii="Calibri" w:eastAsia="Calibri" w:hAnsi="Calibri" w:cs="Calibri"/>
          <w:color w:val="000000" w:themeColor="text1"/>
          <w:sz w:val="28"/>
          <w:szCs w:val="28"/>
          <w:highlight w:val="yellow"/>
        </w:rPr>
      </w:pPr>
    </w:p>
    <w:p w14:paraId="45E73E07" w14:textId="25DF3936" w:rsidR="4F91A492" w:rsidRDefault="4F91A492" w:rsidP="4F91A492">
      <w:pPr>
        <w:rPr>
          <w:rFonts w:ascii="Calibri" w:eastAsia="Calibri" w:hAnsi="Calibri" w:cs="Calibri"/>
          <w:b/>
          <w:bCs/>
          <w:color w:val="000000" w:themeColor="text1"/>
          <w:sz w:val="28"/>
          <w:szCs w:val="28"/>
        </w:rPr>
      </w:pPr>
      <w:r w:rsidRPr="4F91A492">
        <w:rPr>
          <w:rFonts w:ascii="Calibri" w:eastAsia="Calibri" w:hAnsi="Calibri" w:cs="Calibri"/>
          <w:b/>
          <w:bCs/>
          <w:color w:val="000000" w:themeColor="text1"/>
          <w:sz w:val="28"/>
          <w:szCs w:val="28"/>
        </w:rPr>
        <w:t>References</w:t>
      </w:r>
    </w:p>
    <w:p w14:paraId="7844FC2C" w14:textId="70349E6A" w:rsidR="4F91A492" w:rsidRDefault="4F91A492" w:rsidP="4F91A492">
      <w:pPr>
        <w:pStyle w:val="ListParagraph"/>
        <w:numPr>
          <w:ilvl w:val="0"/>
          <w:numId w:val="25"/>
        </w:numPr>
        <w:rPr>
          <w:rFonts w:ascii="Calibri" w:eastAsia="Calibri" w:hAnsi="Calibri" w:cs="Calibri"/>
          <w:color w:val="000000" w:themeColor="text1"/>
          <w:sz w:val="28"/>
          <w:szCs w:val="28"/>
        </w:rPr>
      </w:pPr>
      <w:r w:rsidRPr="4F91A492">
        <w:rPr>
          <w:rFonts w:ascii="Calibri" w:eastAsia="Calibri" w:hAnsi="Calibri" w:cs="Calibri"/>
          <w:color w:val="000000" w:themeColor="text1"/>
          <w:sz w:val="28"/>
          <w:szCs w:val="28"/>
        </w:rPr>
        <w:t xml:space="preserve">How does the immune system work? </w:t>
      </w:r>
      <w:hyperlink r:id="rId5">
        <w:r w:rsidRPr="4F91A492">
          <w:rPr>
            <w:rStyle w:val="Hyperlink"/>
            <w:rFonts w:ascii="Calibri" w:eastAsia="Calibri" w:hAnsi="Calibri" w:cs="Calibri"/>
            <w:sz w:val="28"/>
            <w:szCs w:val="28"/>
          </w:rPr>
          <w:t>https://www.ncbi.nlm.nih.gov/books/NBK279364/</w:t>
        </w:r>
      </w:hyperlink>
    </w:p>
    <w:p w14:paraId="7DAD3AE2" w14:textId="44505FA5" w:rsidR="4F91A492" w:rsidRDefault="4F91A492" w:rsidP="4F91A492">
      <w:pPr>
        <w:pStyle w:val="ListParagraph"/>
        <w:numPr>
          <w:ilvl w:val="0"/>
          <w:numId w:val="25"/>
        </w:numPr>
        <w:rPr>
          <w:rFonts w:ascii="Calibri" w:eastAsia="Calibri" w:hAnsi="Calibri" w:cs="Calibri"/>
          <w:color w:val="000000" w:themeColor="text1"/>
          <w:sz w:val="28"/>
          <w:szCs w:val="28"/>
        </w:rPr>
      </w:pPr>
      <w:r w:rsidRPr="4F91A492">
        <w:rPr>
          <w:rFonts w:ascii="Calibri" w:eastAsia="Calibri" w:hAnsi="Calibri" w:cs="Calibri"/>
          <w:color w:val="000000" w:themeColor="text1"/>
          <w:sz w:val="28"/>
          <w:szCs w:val="28"/>
        </w:rPr>
        <w:t xml:space="preserve">Wound healing and the immune system </w:t>
      </w:r>
      <w:hyperlink r:id="rId6">
        <w:r w:rsidRPr="4F91A492">
          <w:rPr>
            <w:rStyle w:val="Hyperlink"/>
            <w:rFonts w:ascii="Calibri" w:eastAsia="Calibri" w:hAnsi="Calibri" w:cs="Calibri"/>
            <w:sz w:val="28"/>
            <w:szCs w:val="28"/>
          </w:rPr>
          <w:t>https://sitn.hms.harvard.edu/flash/2013/issue133a/</w:t>
        </w:r>
      </w:hyperlink>
    </w:p>
    <w:p w14:paraId="54E67432" w14:textId="0E058082" w:rsidR="4F91A492" w:rsidRDefault="4F91A492" w:rsidP="4F91A492">
      <w:pPr>
        <w:pStyle w:val="ListParagraph"/>
        <w:numPr>
          <w:ilvl w:val="0"/>
          <w:numId w:val="25"/>
        </w:numPr>
        <w:rPr>
          <w:rFonts w:ascii="Calibri" w:eastAsia="Calibri" w:hAnsi="Calibri" w:cs="Calibri"/>
          <w:color w:val="000000" w:themeColor="text1"/>
          <w:sz w:val="28"/>
          <w:szCs w:val="28"/>
        </w:rPr>
      </w:pPr>
      <w:r w:rsidRPr="4F91A492">
        <w:rPr>
          <w:rFonts w:ascii="Calibri" w:eastAsia="Calibri" w:hAnsi="Calibri" w:cs="Calibri"/>
          <w:color w:val="000000" w:themeColor="text1"/>
          <w:sz w:val="28"/>
          <w:szCs w:val="28"/>
        </w:rPr>
        <w:t xml:space="preserve">Using Your Own Immune System to Fight Cancer </w:t>
      </w:r>
      <w:hyperlink r:id="rId7">
        <w:r w:rsidRPr="4F91A492">
          <w:rPr>
            <w:rStyle w:val="Hyperlink"/>
            <w:rFonts w:ascii="Calibri" w:eastAsia="Calibri" w:hAnsi="Calibri" w:cs="Calibri"/>
            <w:sz w:val="28"/>
            <w:szCs w:val="28"/>
          </w:rPr>
          <w:t>https://cancer.stonybrookmedicine.edu/diagnosis-treatment/Immunotherapy</w:t>
        </w:r>
      </w:hyperlink>
    </w:p>
    <w:p w14:paraId="495CEA24" w14:textId="5F4527F7" w:rsidR="4F91A492" w:rsidRDefault="4F91A492" w:rsidP="4F91A492">
      <w:pPr>
        <w:pStyle w:val="ListParagraph"/>
        <w:numPr>
          <w:ilvl w:val="0"/>
          <w:numId w:val="25"/>
        </w:numPr>
        <w:rPr>
          <w:rFonts w:ascii="Calibri" w:eastAsia="Calibri" w:hAnsi="Calibri" w:cs="Calibri"/>
          <w:color w:val="000000" w:themeColor="text1"/>
          <w:sz w:val="28"/>
          <w:szCs w:val="28"/>
        </w:rPr>
      </w:pPr>
      <w:r w:rsidRPr="4F91A492">
        <w:rPr>
          <w:rFonts w:ascii="Calibri" w:eastAsia="Calibri" w:hAnsi="Calibri" w:cs="Calibri"/>
          <w:color w:val="000000" w:themeColor="text1"/>
          <w:sz w:val="28"/>
          <w:szCs w:val="28"/>
        </w:rPr>
        <w:t xml:space="preserve">Allergies and the Immune System </w:t>
      </w:r>
      <w:hyperlink r:id="rId8">
        <w:r w:rsidRPr="4F91A492">
          <w:rPr>
            <w:rStyle w:val="Hyperlink"/>
            <w:rFonts w:ascii="Calibri" w:eastAsia="Calibri" w:hAnsi="Calibri" w:cs="Calibri"/>
            <w:sz w:val="28"/>
            <w:szCs w:val="28"/>
          </w:rPr>
          <w:t>https://www.hopkinsmedicine.org/health/conditions-and-diseases/allergies-and-the-immune-system</w:t>
        </w:r>
      </w:hyperlink>
      <w:r w:rsidRPr="4F91A492">
        <w:rPr>
          <w:rFonts w:ascii="Calibri" w:eastAsia="Calibri" w:hAnsi="Calibri" w:cs="Calibri"/>
          <w:color w:val="000000" w:themeColor="text1"/>
          <w:sz w:val="28"/>
          <w:szCs w:val="28"/>
        </w:rPr>
        <w:t xml:space="preserve">  </w:t>
      </w:r>
    </w:p>
    <w:p w14:paraId="7ECFA63A" w14:textId="415440A1" w:rsidR="4F91A492" w:rsidRDefault="4F91A492" w:rsidP="4F91A492">
      <w:pPr>
        <w:pStyle w:val="ListParagraph"/>
        <w:numPr>
          <w:ilvl w:val="0"/>
          <w:numId w:val="25"/>
        </w:numPr>
        <w:rPr>
          <w:rFonts w:ascii="Calibri" w:eastAsia="Calibri" w:hAnsi="Calibri" w:cs="Calibri"/>
          <w:color w:val="000000" w:themeColor="text1"/>
          <w:sz w:val="28"/>
          <w:szCs w:val="28"/>
        </w:rPr>
      </w:pPr>
      <w:r w:rsidRPr="4F91A492">
        <w:rPr>
          <w:rFonts w:ascii="Calibri" w:eastAsia="Calibri" w:hAnsi="Calibri" w:cs="Calibri"/>
          <w:color w:val="000000" w:themeColor="text1"/>
          <w:sz w:val="28"/>
          <w:szCs w:val="28"/>
        </w:rPr>
        <w:t xml:space="preserve">Mental health and immunity (Review) </w:t>
      </w:r>
      <w:hyperlink r:id="rId9">
        <w:r w:rsidRPr="4F91A492">
          <w:rPr>
            <w:rStyle w:val="Hyperlink"/>
            <w:rFonts w:ascii="Calibri" w:eastAsia="Calibri" w:hAnsi="Calibri" w:cs="Calibri"/>
            <w:sz w:val="28"/>
            <w:szCs w:val="28"/>
          </w:rPr>
          <w:t>https://www.ncbi.nlm.nih.gov/pmc/articles/PMC7604758/</w:t>
        </w:r>
      </w:hyperlink>
      <w:r w:rsidRPr="4F91A492">
        <w:rPr>
          <w:rFonts w:ascii="Calibri" w:eastAsia="Calibri" w:hAnsi="Calibri" w:cs="Calibri"/>
          <w:color w:val="000000" w:themeColor="text1"/>
          <w:sz w:val="28"/>
          <w:szCs w:val="28"/>
        </w:rPr>
        <w:t xml:space="preserve">  </w:t>
      </w:r>
    </w:p>
    <w:p w14:paraId="228378B5" w14:textId="5CC53D83" w:rsidR="4F91A492" w:rsidRDefault="4F91A492" w:rsidP="4F91A492">
      <w:pPr>
        <w:pStyle w:val="ListParagraph"/>
        <w:numPr>
          <w:ilvl w:val="0"/>
          <w:numId w:val="25"/>
        </w:numPr>
        <w:rPr>
          <w:rFonts w:ascii="Calibri" w:eastAsia="Calibri" w:hAnsi="Calibri" w:cs="Calibri"/>
          <w:color w:val="000000" w:themeColor="text1"/>
          <w:sz w:val="28"/>
          <w:szCs w:val="28"/>
        </w:rPr>
      </w:pPr>
      <w:r w:rsidRPr="4F91A492">
        <w:rPr>
          <w:rFonts w:ascii="Calibri" w:eastAsia="Calibri" w:hAnsi="Calibri" w:cs="Calibri"/>
          <w:color w:val="000000" w:themeColor="text1"/>
          <w:sz w:val="28"/>
          <w:szCs w:val="28"/>
        </w:rPr>
        <w:t xml:space="preserve">Diet and Immune Function </w:t>
      </w:r>
      <w:hyperlink r:id="rId10">
        <w:r w:rsidRPr="4F91A492">
          <w:rPr>
            <w:rStyle w:val="Hyperlink"/>
            <w:rFonts w:ascii="Calibri" w:eastAsia="Calibri" w:hAnsi="Calibri" w:cs="Calibri"/>
            <w:sz w:val="28"/>
            <w:szCs w:val="28"/>
          </w:rPr>
          <w:t>https://www.ncbi.nlm.nih.gov/pmc/articles/PMC6723551/</w:t>
        </w:r>
      </w:hyperlink>
    </w:p>
    <w:p w14:paraId="77D340D3" w14:textId="12B291C1" w:rsidR="4F91A492" w:rsidRDefault="4F91A492" w:rsidP="4F91A492">
      <w:pPr>
        <w:pStyle w:val="ListParagraph"/>
        <w:numPr>
          <w:ilvl w:val="0"/>
          <w:numId w:val="25"/>
        </w:numPr>
        <w:rPr>
          <w:rFonts w:ascii="Calibri" w:eastAsia="Calibri" w:hAnsi="Calibri" w:cs="Calibri"/>
          <w:color w:val="000000" w:themeColor="text1"/>
          <w:sz w:val="28"/>
          <w:szCs w:val="28"/>
        </w:rPr>
      </w:pPr>
      <w:r w:rsidRPr="4F91A492">
        <w:rPr>
          <w:rFonts w:ascii="Calibri" w:eastAsia="Calibri" w:hAnsi="Calibri" w:cs="Calibri"/>
          <w:color w:val="000000" w:themeColor="text1"/>
          <w:sz w:val="28"/>
          <w:szCs w:val="28"/>
        </w:rPr>
        <w:t xml:space="preserve">Vitamin C and Immune Function </w:t>
      </w:r>
      <w:hyperlink r:id="rId11">
        <w:r w:rsidRPr="4F91A492">
          <w:rPr>
            <w:rStyle w:val="Hyperlink"/>
            <w:rFonts w:ascii="Calibri" w:eastAsia="Calibri" w:hAnsi="Calibri" w:cs="Calibri"/>
            <w:sz w:val="28"/>
            <w:szCs w:val="28"/>
          </w:rPr>
          <w:t>https://www.ncbi.nlm.nih.gov/pmc/articles/PMC5707683/</w:t>
        </w:r>
      </w:hyperlink>
    </w:p>
    <w:p w14:paraId="4180933A" w14:textId="5D4771C2" w:rsidR="4F91A492" w:rsidRDefault="4F91A492" w:rsidP="4F91A492">
      <w:pPr>
        <w:pStyle w:val="ListParagraph"/>
        <w:numPr>
          <w:ilvl w:val="0"/>
          <w:numId w:val="25"/>
        </w:numPr>
        <w:rPr>
          <w:rFonts w:ascii="Calibri" w:eastAsia="Calibri" w:hAnsi="Calibri" w:cs="Calibri"/>
          <w:color w:val="000000" w:themeColor="text1"/>
          <w:sz w:val="28"/>
          <w:szCs w:val="28"/>
        </w:rPr>
      </w:pPr>
      <w:r w:rsidRPr="4F91A492">
        <w:rPr>
          <w:rFonts w:ascii="Calibri" w:eastAsia="Calibri" w:hAnsi="Calibri" w:cs="Calibri"/>
          <w:color w:val="000000" w:themeColor="text1"/>
          <w:sz w:val="28"/>
          <w:szCs w:val="28"/>
        </w:rPr>
        <w:t xml:space="preserve">Immunomodulatory and Antimicrobial Effects of Vitamin C </w:t>
      </w:r>
      <w:hyperlink r:id="rId12">
        <w:r w:rsidRPr="4F91A492">
          <w:rPr>
            <w:rStyle w:val="Hyperlink"/>
            <w:rFonts w:ascii="Calibri" w:eastAsia="Calibri" w:hAnsi="Calibri" w:cs="Calibri"/>
            <w:sz w:val="28"/>
            <w:szCs w:val="28"/>
          </w:rPr>
          <w:t>https://www.ncbi.nlm.nih.gov/pmc/articles/PMC6798581/</w:t>
        </w:r>
      </w:hyperlink>
    </w:p>
    <w:p w14:paraId="13A634E8" w14:textId="2E878D99" w:rsidR="4F91A492" w:rsidRDefault="4F91A492" w:rsidP="4F91A492">
      <w:pPr>
        <w:pStyle w:val="ListParagraph"/>
        <w:numPr>
          <w:ilvl w:val="0"/>
          <w:numId w:val="25"/>
        </w:numPr>
        <w:rPr>
          <w:rFonts w:ascii="Calibri" w:eastAsia="Calibri" w:hAnsi="Calibri" w:cs="Calibri"/>
          <w:color w:val="000000" w:themeColor="text1"/>
          <w:sz w:val="28"/>
          <w:szCs w:val="28"/>
        </w:rPr>
      </w:pPr>
      <w:r w:rsidRPr="4F91A492">
        <w:rPr>
          <w:rFonts w:ascii="Calibri" w:eastAsia="Calibri" w:hAnsi="Calibri" w:cs="Calibri"/>
          <w:color w:val="000000" w:themeColor="text1"/>
          <w:sz w:val="28"/>
          <w:szCs w:val="28"/>
        </w:rPr>
        <w:t xml:space="preserve">Vitamin C and Skin Health </w:t>
      </w:r>
      <w:hyperlink r:id="rId13">
        <w:r w:rsidRPr="4F91A492">
          <w:rPr>
            <w:rStyle w:val="Hyperlink"/>
            <w:rFonts w:ascii="Calibri" w:eastAsia="Calibri" w:hAnsi="Calibri" w:cs="Calibri"/>
            <w:sz w:val="28"/>
            <w:szCs w:val="28"/>
          </w:rPr>
          <w:t>https://lpi.oregonstate.edu/mic/health-disease/skin-health/vitamin-C</w:t>
        </w:r>
      </w:hyperlink>
    </w:p>
    <w:p w14:paraId="30090D18" w14:textId="1765F07E" w:rsidR="4F91A492" w:rsidRDefault="4F91A492" w:rsidP="4F91A492">
      <w:pPr>
        <w:pStyle w:val="ListParagraph"/>
        <w:numPr>
          <w:ilvl w:val="0"/>
          <w:numId w:val="25"/>
        </w:numPr>
        <w:rPr>
          <w:rFonts w:ascii="Calibri" w:eastAsia="Calibri" w:hAnsi="Calibri" w:cs="Calibri"/>
          <w:color w:val="000000" w:themeColor="text1"/>
          <w:sz w:val="28"/>
          <w:szCs w:val="28"/>
        </w:rPr>
      </w:pPr>
      <w:r w:rsidRPr="4F91A492">
        <w:rPr>
          <w:rFonts w:ascii="Calibri" w:eastAsia="Calibri" w:hAnsi="Calibri" w:cs="Calibri"/>
          <w:color w:val="000000" w:themeColor="text1"/>
          <w:sz w:val="28"/>
          <w:szCs w:val="28"/>
        </w:rPr>
        <w:t xml:space="preserve">Vitamin C </w:t>
      </w:r>
      <w:hyperlink r:id="rId14" w:anchor="food-sources">
        <w:r w:rsidRPr="4F91A492">
          <w:rPr>
            <w:rStyle w:val="Hyperlink"/>
            <w:rFonts w:ascii="Calibri" w:eastAsia="Calibri" w:hAnsi="Calibri" w:cs="Calibri"/>
            <w:sz w:val="28"/>
            <w:szCs w:val="28"/>
          </w:rPr>
          <w:t>https://lpi.oregonstate.edu/mic/vitamins/vitamin-C#food-sources</w:t>
        </w:r>
      </w:hyperlink>
    </w:p>
    <w:p w14:paraId="24D9721F" w14:textId="482C73E2" w:rsidR="4F91A492" w:rsidRDefault="4F91A492" w:rsidP="4F91A492">
      <w:pPr>
        <w:pStyle w:val="ListParagraph"/>
        <w:numPr>
          <w:ilvl w:val="0"/>
          <w:numId w:val="25"/>
        </w:numPr>
        <w:rPr>
          <w:rFonts w:ascii="Calibri" w:eastAsia="Calibri" w:hAnsi="Calibri" w:cs="Calibri"/>
          <w:color w:val="000000" w:themeColor="text1"/>
          <w:sz w:val="28"/>
          <w:szCs w:val="28"/>
        </w:rPr>
      </w:pPr>
      <w:r w:rsidRPr="4F91A492">
        <w:rPr>
          <w:rFonts w:ascii="Calibri" w:eastAsia="Calibri" w:hAnsi="Calibri" w:cs="Calibri"/>
          <w:color w:val="000000" w:themeColor="text1"/>
          <w:sz w:val="28"/>
          <w:szCs w:val="28"/>
        </w:rPr>
        <w:t xml:space="preserve">Vitamin D and Immune Regulation: Antibacterial, Antiviral, Anti‐Inflammatory </w:t>
      </w:r>
      <w:hyperlink r:id="rId15">
        <w:r w:rsidRPr="4F91A492">
          <w:rPr>
            <w:rStyle w:val="Hyperlink"/>
            <w:rFonts w:ascii="Calibri" w:eastAsia="Calibri" w:hAnsi="Calibri" w:cs="Calibri"/>
            <w:sz w:val="28"/>
            <w:szCs w:val="28"/>
          </w:rPr>
          <w:t>https://www.ncbi.nlm.nih.gov/pmc/articles/PMC7461279/</w:t>
        </w:r>
      </w:hyperlink>
    </w:p>
    <w:p w14:paraId="3D067457" w14:textId="7B1BB1F0" w:rsidR="4F91A492" w:rsidRDefault="4F91A492" w:rsidP="4F91A492">
      <w:pPr>
        <w:pStyle w:val="ListParagraph"/>
        <w:numPr>
          <w:ilvl w:val="0"/>
          <w:numId w:val="25"/>
        </w:numPr>
        <w:rPr>
          <w:rFonts w:ascii="Calibri" w:eastAsia="Calibri" w:hAnsi="Calibri" w:cs="Calibri"/>
          <w:color w:val="000000" w:themeColor="text1"/>
          <w:sz w:val="28"/>
          <w:szCs w:val="28"/>
        </w:rPr>
      </w:pPr>
      <w:r w:rsidRPr="4F91A492">
        <w:rPr>
          <w:rFonts w:ascii="Calibri" w:eastAsia="Calibri" w:hAnsi="Calibri" w:cs="Calibri"/>
          <w:color w:val="000000" w:themeColor="text1"/>
          <w:sz w:val="28"/>
          <w:szCs w:val="28"/>
        </w:rPr>
        <w:lastRenderedPageBreak/>
        <w:t xml:space="preserve">12 Health Benefits Of Salmon For The Heart, Brain, And Much More </w:t>
      </w:r>
      <w:hyperlink r:id="rId16">
        <w:r w:rsidRPr="4F91A492">
          <w:rPr>
            <w:rStyle w:val="Hyperlink"/>
            <w:rFonts w:ascii="Calibri" w:eastAsia="Calibri" w:hAnsi="Calibri" w:cs="Calibri"/>
            <w:sz w:val="28"/>
            <w:szCs w:val="28"/>
          </w:rPr>
          <w:t>https://safebeat.org/cardiac/heart_health/12_health_benefits_of_salmon_for_the_heart_brain_and_much_more/</w:t>
        </w:r>
      </w:hyperlink>
    </w:p>
    <w:p w14:paraId="68E6F4DC" w14:textId="7E8959A9" w:rsidR="4F91A492" w:rsidRDefault="4F91A492" w:rsidP="4F91A492">
      <w:pPr>
        <w:pStyle w:val="ListParagraph"/>
        <w:numPr>
          <w:ilvl w:val="0"/>
          <w:numId w:val="25"/>
        </w:numPr>
        <w:rPr>
          <w:rFonts w:ascii="Calibri" w:eastAsia="Calibri" w:hAnsi="Calibri" w:cs="Calibri"/>
          <w:color w:val="000000" w:themeColor="text1"/>
          <w:sz w:val="28"/>
          <w:szCs w:val="28"/>
        </w:rPr>
      </w:pPr>
      <w:r w:rsidRPr="4F91A492">
        <w:rPr>
          <w:rFonts w:ascii="Calibri" w:eastAsia="Calibri" w:hAnsi="Calibri" w:cs="Calibri"/>
          <w:color w:val="000000" w:themeColor="text1"/>
          <w:sz w:val="28"/>
          <w:szCs w:val="28"/>
        </w:rPr>
        <w:t xml:space="preserve">Which foods are high in vitamin D? </w:t>
      </w:r>
      <w:hyperlink r:id="rId17">
        <w:r w:rsidRPr="4F91A492">
          <w:rPr>
            <w:rStyle w:val="Hyperlink"/>
            <w:rFonts w:ascii="Calibri" w:eastAsia="Calibri" w:hAnsi="Calibri" w:cs="Calibri"/>
            <w:sz w:val="28"/>
            <w:szCs w:val="28"/>
          </w:rPr>
          <w:t>https://www.bhf.org.uk/informationsupport/heart-matters-magazine/nutrition/ask-the-expert/foods-high-in-vitamin-d</w:t>
        </w:r>
      </w:hyperlink>
    </w:p>
    <w:p w14:paraId="1CFBAED6" w14:textId="4C2F018B" w:rsidR="4F91A492" w:rsidRDefault="4F91A492" w:rsidP="4F91A492">
      <w:pPr>
        <w:pStyle w:val="ListParagraph"/>
        <w:numPr>
          <w:ilvl w:val="0"/>
          <w:numId w:val="25"/>
        </w:numPr>
        <w:rPr>
          <w:rFonts w:ascii="Calibri" w:eastAsia="Calibri" w:hAnsi="Calibri" w:cs="Calibri"/>
          <w:color w:val="000000" w:themeColor="text1"/>
          <w:sz w:val="28"/>
          <w:szCs w:val="28"/>
        </w:rPr>
      </w:pPr>
      <w:r w:rsidRPr="4F91A492">
        <w:rPr>
          <w:rFonts w:ascii="Calibri" w:eastAsia="Calibri" w:hAnsi="Calibri" w:cs="Calibri"/>
          <w:color w:val="000000" w:themeColor="text1"/>
          <w:sz w:val="28"/>
          <w:szCs w:val="28"/>
        </w:rPr>
        <w:t xml:space="preserve">Zinc in Human Health: Effect of Zinc on Immune Cells </w:t>
      </w:r>
      <w:hyperlink r:id="rId18">
        <w:r w:rsidRPr="4F91A492">
          <w:rPr>
            <w:rStyle w:val="Hyperlink"/>
            <w:rFonts w:ascii="Calibri" w:eastAsia="Calibri" w:hAnsi="Calibri" w:cs="Calibri"/>
            <w:sz w:val="28"/>
            <w:szCs w:val="28"/>
          </w:rPr>
          <w:t>https://www.ncbi.nlm.nih.gov/pmc/articles/PMC2277319/</w:t>
        </w:r>
      </w:hyperlink>
    </w:p>
    <w:p w14:paraId="634A5CCB" w14:textId="016E771B" w:rsidR="4F91A492" w:rsidRDefault="4F91A492" w:rsidP="4F91A492">
      <w:pPr>
        <w:pStyle w:val="ListParagraph"/>
        <w:numPr>
          <w:ilvl w:val="0"/>
          <w:numId w:val="25"/>
        </w:numPr>
        <w:rPr>
          <w:rFonts w:ascii="Calibri" w:eastAsia="Calibri" w:hAnsi="Calibri" w:cs="Calibri"/>
          <w:color w:val="000000" w:themeColor="text1"/>
          <w:sz w:val="28"/>
          <w:szCs w:val="28"/>
        </w:rPr>
      </w:pPr>
      <w:r w:rsidRPr="4F91A492">
        <w:rPr>
          <w:rFonts w:ascii="Calibri" w:eastAsia="Calibri" w:hAnsi="Calibri" w:cs="Calibri"/>
          <w:color w:val="000000" w:themeColor="text1"/>
          <w:sz w:val="28"/>
          <w:szCs w:val="28"/>
        </w:rPr>
        <w:t xml:space="preserve">Intestinal Permeability in Inflammatory Bowel Disease: Pathogenesis, Clinical Evaluation, and Therapy of Leaky Gut </w:t>
      </w:r>
      <w:hyperlink r:id="rId19">
        <w:r w:rsidRPr="4F91A492">
          <w:rPr>
            <w:rStyle w:val="Hyperlink"/>
            <w:rFonts w:ascii="Calibri" w:eastAsia="Calibri" w:hAnsi="Calibri" w:cs="Calibri"/>
            <w:sz w:val="28"/>
            <w:szCs w:val="28"/>
          </w:rPr>
          <w:t>https://www.ncbi.nlm.nih.gov/pmc/articles/PMC4637104/</w:t>
        </w:r>
      </w:hyperlink>
    </w:p>
    <w:p w14:paraId="4976291D" w14:textId="128BB7E3" w:rsidR="4F91A492" w:rsidRDefault="4F91A492" w:rsidP="4F91A492">
      <w:pPr>
        <w:pStyle w:val="ListParagraph"/>
        <w:numPr>
          <w:ilvl w:val="0"/>
          <w:numId w:val="25"/>
        </w:numPr>
        <w:rPr>
          <w:rFonts w:ascii="Calibri" w:eastAsia="Calibri" w:hAnsi="Calibri" w:cs="Calibri"/>
          <w:color w:val="000000" w:themeColor="text1"/>
          <w:sz w:val="28"/>
          <w:szCs w:val="28"/>
        </w:rPr>
      </w:pPr>
      <w:r w:rsidRPr="4F91A492">
        <w:rPr>
          <w:rFonts w:ascii="Calibri" w:eastAsia="Calibri" w:hAnsi="Calibri" w:cs="Calibri"/>
          <w:color w:val="000000" w:themeColor="text1"/>
          <w:sz w:val="28"/>
          <w:szCs w:val="28"/>
        </w:rPr>
        <w:t xml:space="preserve">A Top Superfood </w:t>
      </w:r>
      <w:hyperlink r:id="rId20">
        <w:r w:rsidRPr="4F91A492">
          <w:rPr>
            <w:rStyle w:val="Hyperlink"/>
            <w:rFonts w:ascii="Calibri" w:eastAsia="Calibri" w:hAnsi="Calibri" w:cs="Calibri"/>
            <w:sz w:val="28"/>
            <w:szCs w:val="28"/>
          </w:rPr>
          <w:t>https://simplyoysters.com/oyster-superfood</w:t>
        </w:r>
      </w:hyperlink>
    </w:p>
    <w:p w14:paraId="1EB3A455" w14:textId="4D255CFE" w:rsidR="4F91A492" w:rsidRDefault="4F91A492" w:rsidP="4F91A492">
      <w:pPr>
        <w:pStyle w:val="ListParagraph"/>
        <w:numPr>
          <w:ilvl w:val="0"/>
          <w:numId w:val="25"/>
        </w:numPr>
        <w:rPr>
          <w:rFonts w:ascii="Calibri" w:eastAsia="Calibri" w:hAnsi="Calibri" w:cs="Calibri"/>
          <w:color w:val="000000" w:themeColor="text1"/>
          <w:sz w:val="28"/>
          <w:szCs w:val="28"/>
        </w:rPr>
      </w:pPr>
      <w:r w:rsidRPr="4F91A492">
        <w:rPr>
          <w:rFonts w:ascii="Calibri" w:eastAsia="Calibri" w:hAnsi="Calibri" w:cs="Calibri"/>
          <w:color w:val="000000" w:themeColor="text1"/>
          <w:sz w:val="28"/>
          <w:szCs w:val="28"/>
        </w:rPr>
        <w:t xml:space="preserve">12 Foods That Are Rich in Zinc </w:t>
      </w:r>
      <w:hyperlink r:id="rId21">
        <w:r w:rsidRPr="4F91A492">
          <w:rPr>
            <w:rStyle w:val="Hyperlink"/>
            <w:rFonts w:ascii="Calibri" w:eastAsia="Calibri" w:hAnsi="Calibri" w:cs="Calibri"/>
            <w:sz w:val="28"/>
            <w:szCs w:val="28"/>
          </w:rPr>
          <w:t>https://wellbeingnutrition.com/blogs/listing/12-foods-that-are-rich-in-zinc</w:t>
        </w:r>
      </w:hyperlink>
    </w:p>
    <w:p w14:paraId="28081E4F" w14:textId="47FB4573" w:rsidR="4F91A492" w:rsidRDefault="4F91A492" w:rsidP="4F91A492">
      <w:pPr>
        <w:pStyle w:val="ListParagraph"/>
        <w:numPr>
          <w:ilvl w:val="0"/>
          <w:numId w:val="25"/>
        </w:numPr>
        <w:rPr>
          <w:rFonts w:ascii="Calibri" w:eastAsia="Calibri" w:hAnsi="Calibri" w:cs="Calibri"/>
          <w:color w:val="000000" w:themeColor="text1"/>
          <w:sz w:val="28"/>
          <w:szCs w:val="28"/>
        </w:rPr>
      </w:pPr>
      <w:r w:rsidRPr="4F91A492">
        <w:rPr>
          <w:rFonts w:ascii="Calibri" w:eastAsia="Calibri" w:hAnsi="Calibri" w:cs="Calibri"/>
          <w:color w:val="000000" w:themeColor="text1"/>
          <w:sz w:val="28"/>
          <w:szCs w:val="28"/>
        </w:rPr>
        <w:t xml:space="preserve">Milk kefir nutritional profile </w:t>
      </w:r>
      <w:hyperlink r:id="rId22">
        <w:r w:rsidRPr="4F91A492">
          <w:rPr>
            <w:rStyle w:val="Hyperlink"/>
            <w:rFonts w:ascii="Calibri" w:eastAsia="Calibri" w:hAnsi="Calibri" w:cs="Calibri"/>
            <w:sz w:val="28"/>
            <w:szCs w:val="28"/>
          </w:rPr>
          <w:t>https://www.yemoos.com/pages/milk-kefir-nutritional-profile</w:t>
        </w:r>
      </w:hyperlink>
    </w:p>
    <w:p w14:paraId="3993EC36" w14:textId="07FE8546" w:rsidR="4F91A492" w:rsidRDefault="4F91A492" w:rsidP="4F91A492">
      <w:pPr>
        <w:pStyle w:val="ListParagraph"/>
        <w:numPr>
          <w:ilvl w:val="0"/>
          <w:numId w:val="25"/>
        </w:numPr>
        <w:rPr>
          <w:rFonts w:ascii="Calibri" w:eastAsia="Calibri" w:hAnsi="Calibri" w:cs="Calibri"/>
          <w:color w:val="000000" w:themeColor="text1"/>
          <w:sz w:val="28"/>
          <w:szCs w:val="28"/>
        </w:rPr>
      </w:pPr>
      <w:r w:rsidRPr="4F91A492">
        <w:rPr>
          <w:rFonts w:ascii="Calibri" w:eastAsia="Calibri" w:hAnsi="Calibri" w:cs="Calibri"/>
          <w:color w:val="000000" w:themeColor="text1"/>
          <w:sz w:val="28"/>
          <w:szCs w:val="28"/>
        </w:rPr>
        <w:t xml:space="preserve">6 Fantastic Health Benefits of Greek Yogurt </w:t>
      </w:r>
      <w:hyperlink r:id="rId23">
        <w:r w:rsidRPr="4F91A492">
          <w:rPr>
            <w:rStyle w:val="Hyperlink"/>
            <w:rFonts w:ascii="Calibri" w:eastAsia="Calibri" w:hAnsi="Calibri" w:cs="Calibri"/>
            <w:sz w:val="28"/>
            <w:szCs w:val="28"/>
          </w:rPr>
          <w:t>https://www.healthline.com/health/food-nutrition/greek-yogurt-benefits</w:t>
        </w:r>
      </w:hyperlink>
    </w:p>
    <w:p w14:paraId="37E7D128" w14:textId="5EB9A465" w:rsidR="4F91A492" w:rsidRDefault="4F91A492" w:rsidP="4F91A492">
      <w:pPr>
        <w:pStyle w:val="ListParagraph"/>
        <w:numPr>
          <w:ilvl w:val="0"/>
          <w:numId w:val="25"/>
        </w:numPr>
        <w:rPr>
          <w:rFonts w:ascii="Calibri" w:eastAsia="Calibri" w:hAnsi="Calibri" w:cs="Calibri"/>
          <w:color w:val="000000" w:themeColor="text1"/>
          <w:sz w:val="28"/>
          <w:szCs w:val="28"/>
        </w:rPr>
      </w:pPr>
      <w:r w:rsidRPr="4F91A492">
        <w:rPr>
          <w:rFonts w:ascii="Calibri" w:eastAsia="Calibri" w:hAnsi="Calibri" w:cs="Calibri"/>
          <w:color w:val="000000" w:themeColor="text1"/>
          <w:sz w:val="28"/>
          <w:szCs w:val="28"/>
        </w:rPr>
        <w:t xml:space="preserve">10 Best Food Sources of Zinc </w:t>
      </w:r>
      <w:hyperlink r:id="rId24">
        <w:r w:rsidRPr="4F91A492">
          <w:rPr>
            <w:rStyle w:val="Hyperlink"/>
            <w:rFonts w:ascii="Calibri" w:eastAsia="Calibri" w:hAnsi="Calibri" w:cs="Calibri"/>
            <w:sz w:val="28"/>
            <w:szCs w:val="28"/>
          </w:rPr>
          <w:t>https://www.everydayhealth.com/pictures/best-food-sources-zinc/</w:t>
        </w:r>
      </w:hyperlink>
    </w:p>
    <w:p w14:paraId="427ADBCE" w14:textId="230265D1" w:rsidR="4F91A492" w:rsidRDefault="4F91A492" w:rsidP="4F91A492">
      <w:pPr>
        <w:pStyle w:val="ListParagraph"/>
        <w:numPr>
          <w:ilvl w:val="0"/>
          <w:numId w:val="25"/>
        </w:numPr>
        <w:rPr>
          <w:rFonts w:ascii="Calibri" w:eastAsia="Calibri" w:hAnsi="Calibri" w:cs="Calibri"/>
          <w:color w:val="000000" w:themeColor="text1"/>
          <w:sz w:val="28"/>
          <w:szCs w:val="28"/>
        </w:rPr>
      </w:pPr>
      <w:r w:rsidRPr="4F91A492">
        <w:rPr>
          <w:rFonts w:ascii="Calibri" w:eastAsia="Calibri" w:hAnsi="Calibri" w:cs="Calibri"/>
          <w:color w:val="000000" w:themeColor="text1"/>
          <w:sz w:val="28"/>
          <w:szCs w:val="28"/>
        </w:rPr>
        <w:t xml:space="preserve">The Role of Selenium in Inflammation and Immunity: From Molecular Mechanisms to Therapeutic Opportunities </w:t>
      </w:r>
      <w:hyperlink r:id="rId25">
        <w:r w:rsidRPr="4F91A492">
          <w:rPr>
            <w:rStyle w:val="Hyperlink"/>
            <w:rFonts w:ascii="Calibri" w:eastAsia="Calibri" w:hAnsi="Calibri" w:cs="Calibri"/>
            <w:sz w:val="28"/>
            <w:szCs w:val="28"/>
          </w:rPr>
          <w:t>https://www.ncbi.nlm.nih.gov/pmc/articles/PMC3277928/</w:t>
        </w:r>
      </w:hyperlink>
    </w:p>
    <w:p w14:paraId="3892DB45" w14:textId="6793C0C8" w:rsidR="4F91A492" w:rsidRDefault="4F91A492" w:rsidP="4F91A492">
      <w:pPr>
        <w:pStyle w:val="ListParagraph"/>
        <w:numPr>
          <w:ilvl w:val="0"/>
          <w:numId w:val="25"/>
        </w:numPr>
        <w:rPr>
          <w:rFonts w:ascii="Calibri" w:eastAsia="Calibri" w:hAnsi="Calibri" w:cs="Calibri"/>
          <w:color w:val="000000" w:themeColor="text1"/>
          <w:sz w:val="28"/>
          <w:szCs w:val="28"/>
        </w:rPr>
      </w:pPr>
      <w:r w:rsidRPr="4F91A492">
        <w:rPr>
          <w:rFonts w:ascii="Calibri" w:eastAsia="Calibri" w:hAnsi="Calibri" w:cs="Calibri"/>
          <w:color w:val="000000" w:themeColor="text1"/>
          <w:sz w:val="28"/>
          <w:szCs w:val="28"/>
        </w:rPr>
        <w:t xml:space="preserve">Sources of Selenium </w:t>
      </w:r>
      <w:hyperlink r:id="rId26">
        <w:r w:rsidRPr="4F91A492">
          <w:rPr>
            <w:rStyle w:val="Hyperlink"/>
            <w:rFonts w:ascii="Calibri" w:eastAsia="Calibri" w:hAnsi="Calibri" w:cs="Calibri"/>
            <w:sz w:val="28"/>
            <w:szCs w:val="28"/>
          </w:rPr>
          <w:t>https://ods.od.nih.gov/factsheets/Selenium-HealthProfessional/</w:t>
        </w:r>
      </w:hyperlink>
      <w:r w:rsidRPr="4F91A492">
        <w:rPr>
          <w:rFonts w:ascii="Calibri" w:eastAsia="Calibri" w:hAnsi="Calibri" w:cs="Calibri"/>
          <w:color w:val="000000" w:themeColor="text1"/>
          <w:sz w:val="28"/>
          <w:szCs w:val="28"/>
        </w:rPr>
        <w:t xml:space="preserve">  </w:t>
      </w:r>
    </w:p>
    <w:p w14:paraId="58673AD1" w14:textId="7AB9AF07" w:rsidR="4F91A492" w:rsidRDefault="4F91A492" w:rsidP="4F91A492">
      <w:pPr>
        <w:pStyle w:val="ListParagraph"/>
        <w:numPr>
          <w:ilvl w:val="0"/>
          <w:numId w:val="25"/>
        </w:numPr>
        <w:rPr>
          <w:rFonts w:ascii="Calibri" w:eastAsia="Calibri" w:hAnsi="Calibri" w:cs="Calibri"/>
          <w:color w:val="000000" w:themeColor="text1"/>
          <w:sz w:val="28"/>
          <w:szCs w:val="28"/>
        </w:rPr>
      </w:pPr>
      <w:r w:rsidRPr="4F91A492">
        <w:rPr>
          <w:rFonts w:ascii="Calibri" w:eastAsia="Calibri" w:hAnsi="Calibri" w:cs="Calibri"/>
          <w:color w:val="000000" w:themeColor="text1"/>
          <w:sz w:val="28"/>
          <w:szCs w:val="28"/>
        </w:rPr>
        <w:t xml:space="preserve">Interaction between microbiota and immunity in health and disease </w:t>
      </w:r>
      <w:hyperlink r:id="rId27">
        <w:r w:rsidRPr="4F91A492">
          <w:rPr>
            <w:rStyle w:val="Hyperlink"/>
            <w:rFonts w:ascii="Calibri" w:eastAsia="Calibri" w:hAnsi="Calibri" w:cs="Calibri"/>
            <w:sz w:val="28"/>
            <w:szCs w:val="28"/>
          </w:rPr>
          <w:t>https://www.nature.com/articles/s41422-020-0332-7</w:t>
        </w:r>
      </w:hyperlink>
    </w:p>
    <w:p w14:paraId="7A9EF8B4" w14:textId="262CB9A7" w:rsidR="4F91A492" w:rsidRDefault="4F91A492" w:rsidP="4F91A492">
      <w:pPr>
        <w:pStyle w:val="ListParagraph"/>
        <w:numPr>
          <w:ilvl w:val="0"/>
          <w:numId w:val="25"/>
        </w:numPr>
        <w:rPr>
          <w:rFonts w:ascii="Calibri" w:eastAsia="Calibri" w:hAnsi="Calibri" w:cs="Calibri"/>
          <w:color w:val="000000" w:themeColor="text1"/>
          <w:sz w:val="28"/>
          <w:szCs w:val="28"/>
        </w:rPr>
      </w:pPr>
      <w:r w:rsidRPr="4F91A492">
        <w:rPr>
          <w:rFonts w:ascii="Calibri" w:eastAsia="Calibri" w:hAnsi="Calibri" w:cs="Calibri"/>
          <w:color w:val="000000" w:themeColor="text1"/>
          <w:sz w:val="28"/>
          <w:szCs w:val="28"/>
        </w:rPr>
        <w:t xml:space="preserve">Fiber and Prebiotics: Mechanisms and Health Benefits </w:t>
      </w:r>
      <w:hyperlink r:id="rId28">
        <w:r w:rsidRPr="4F91A492">
          <w:rPr>
            <w:rStyle w:val="Hyperlink"/>
            <w:rFonts w:ascii="Calibri" w:eastAsia="Calibri" w:hAnsi="Calibri" w:cs="Calibri"/>
            <w:sz w:val="28"/>
            <w:szCs w:val="28"/>
          </w:rPr>
          <w:t>https://www.ncbi.nlm.nih.gov/pmc/articles/PMC3705355/</w:t>
        </w:r>
      </w:hyperlink>
      <w:r w:rsidRPr="4F91A492">
        <w:rPr>
          <w:rFonts w:ascii="Calibri" w:eastAsia="Calibri" w:hAnsi="Calibri" w:cs="Calibri"/>
          <w:color w:val="000000" w:themeColor="text1"/>
          <w:sz w:val="28"/>
          <w:szCs w:val="28"/>
        </w:rPr>
        <w:t xml:space="preserve">  </w:t>
      </w:r>
    </w:p>
    <w:p w14:paraId="78DA2E9B" w14:textId="2C94C2BF" w:rsidR="4F91A492" w:rsidRDefault="4F91A492" w:rsidP="4F91A492">
      <w:pPr>
        <w:pStyle w:val="ListParagraph"/>
        <w:numPr>
          <w:ilvl w:val="0"/>
          <w:numId w:val="25"/>
        </w:numPr>
        <w:rPr>
          <w:rFonts w:ascii="Calibri" w:eastAsia="Calibri" w:hAnsi="Calibri" w:cs="Calibri"/>
          <w:color w:val="000000" w:themeColor="text1"/>
          <w:sz w:val="28"/>
          <w:szCs w:val="28"/>
        </w:rPr>
      </w:pPr>
      <w:r w:rsidRPr="4F91A492">
        <w:rPr>
          <w:rFonts w:ascii="Calibri" w:eastAsia="Calibri" w:hAnsi="Calibri" w:cs="Calibri"/>
          <w:color w:val="000000" w:themeColor="text1"/>
          <w:sz w:val="28"/>
          <w:szCs w:val="28"/>
        </w:rPr>
        <w:t xml:space="preserve">Kefir or yogurt: Which is better? </w:t>
      </w:r>
      <w:hyperlink r:id="rId29">
        <w:r w:rsidRPr="4F91A492">
          <w:rPr>
            <w:rStyle w:val="Hyperlink"/>
            <w:rFonts w:ascii="Calibri" w:eastAsia="Calibri" w:hAnsi="Calibri" w:cs="Calibri"/>
            <w:sz w:val="28"/>
            <w:szCs w:val="28"/>
          </w:rPr>
          <w:t>https://www.medicalnewstoday.com/articles/kefir-vs-yogurt</w:t>
        </w:r>
      </w:hyperlink>
    </w:p>
    <w:p w14:paraId="7BE3F720" w14:textId="332E2AD3" w:rsidR="4F91A492" w:rsidRDefault="4F91A492" w:rsidP="4F91A492">
      <w:pPr>
        <w:rPr>
          <w:rFonts w:ascii="Calibri" w:eastAsia="Calibri" w:hAnsi="Calibri" w:cs="Calibri"/>
          <w:color w:val="000000" w:themeColor="text1"/>
          <w:sz w:val="28"/>
          <w:szCs w:val="28"/>
        </w:rPr>
      </w:pPr>
    </w:p>
    <w:sectPr w:rsidR="4F91A4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intelligence2.xml><?xml version="1.0" encoding="utf-8"?>
<int2:intelligence xmlns:int2="http://schemas.microsoft.com/office/intelligence/2020/intelligence">
  <int2:observations>
    <int2:bookmark int2:bookmarkName="_Int_vo7PgyOt" int2:invalidationBookmarkName="" int2:hashCode="K6+VKXgqkDlz+i" int2:id="gENiiJwQ">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881E1"/>
    <w:multiLevelType w:val="hybridMultilevel"/>
    <w:tmpl w:val="E5EC3B3E"/>
    <w:lvl w:ilvl="0" w:tplc="3DBE1532">
      <w:start w:val="16"/>
      <w:numFmt w:val="decimal"/>
      <w:lvlText w:val="%1."/>
      <w:lvlJc w:val="left"/>
      <w:pPr>
        <w:ind w:left="720" w:hanging="360"/>
      </w:pPr>
    </w:lvl>
    <w:lvl w:ilvl="1" w:tplc="A2E2588E">
      <w:start w:val="1"/>
      <w:numFmt w:val="lowerLetter"/>
      <w:lvlText w:val="%2."/>
      <w:lvlJc w:val="left"/>
      <w:pPr>
        <w:ind w:left="1440" w:hanging="360"/>
      </w:pPr>
    </w:lvl>
    <w:lvl w:ilvl="2" w:tplc="D24644F0">
      <w:start w:val="1"/>
      <w:numFmt w:val="lowerRoman"/>
      <w:lvlText w:val="%3."/>
      <w:lvlJc w:val="right"/>
      <w:pPr>
        <w:ind w:left="2160" w:hanging="180"/>
      </w:pPr>
    </w:lvl>
    <w:lvl w:ilvl="3" w:tplc="19C053A2">
      <w:start w:val="1"/>
      <w:numFmt w:val="decimal"/>
      <w:lvlText w:val="%4."/>
      <w:lvlJc w:val="left"/>
      <w:pPr>
        <w:ind w:left="2880" w:hanging="360"/>
      </w:pPr>
    </w:lvl>
    <w:lvl w:ilvl="4" w:tplc="D1649E98">
      <w:start w:val="1"/>
      <w:numFmt w:val="lowerLetter"/>
      <w:lvlText w:val="%5."/>
      <w:lvlJc w:val="left"/>
      <w:pPr>
        <w:ind w:left="3600" w:hanging="360"/>
      </w:pPr>
    </w:lvl>
    <w:lvl w:ilvl="5" w:tplc="CBEA4804">
      <w:start w:val="1"/>
      <w:numFmt w:val="lowerRoman"/>
      <w:lvlText w:val="%6."/>
      <w:lvlJc w:val="right"/>
      <w:pPr>
        <w:ind w:left="4320" w:hanging="180"/>
      </w:pPr>
    </w:lvl>
    <w:lvl w:ilvl="6" w:tplc="57D2AF18">
      <w:start w:val="1"/>
      <w:numFmt w:val="decimal"/>
      <w:lvlText w:val="%7."/>
      <w:lvlJc w:val="left"/>
      <w:pPr>
        <w:ind w:left="5040" w:hanging="360"/>
      </w:pPr>
    </w:lvl>
    <w:lvl w:ilvl="7" w:tplc="B706D5BA">
      <w:start w:val="1"/>
      <w:numFmt w:val="lowerLetter"/>
      <w:lvlText w:val="%8."/>
      <w:lvlJc w:val="left"/>
      <w:pPr>
        <w:ind w:left="5760" w:hanging="360"/>
      </w:pPr>
    </w:lvl>
    <w:lvl w:ilvl="8" w:tplc="FD2896FE">
      <w:start w:val="1"/>
      <w:numFmt w:val="lowerRoman"/>
      <w:lvlText w:val="%9."/>
      <w:lvlJc w:val="right"/>
      <w:pPr>
        <w:ind w:left="6480" w:hanging="180"/>
      </w:pPr>
    </w:lvl>
  </w:abstractNum>
  <w:abstractNum w:abstractNumId="1" w15:restartNumberingAfterBreak="0">
    <w:nsid w:val="089DDB97"/>
    <w:multiLevelType w:val="hybridMultilevel"/>
    <w:tmpl w:val="3BACA4A8"/>
    <w:lvl w:ilvl="0" w:tplc="503EAA82">
      <w:start w:val="2"/>
      <w:numFmt w:val="decimal"/>
      <w:lvlText w:val="%1."/>
      <w:lvlJc w:val="left"/>
      <w:pPr>
        <w:ind w:left="720" w:hanging="360"/>
      </w:pPr>
    </w:lvl>
    <w:lvl w:ilvl="1" w:tplc="EC60CB4A">
      <w:start w:val="1"/>
      <w:numFmt w:val="lowerLetter"/>
      <w:lvlText w:val="%2."/>
      <w:lvlJc w:val="left"/>
      <w:pPr>
        <w:ind w:left="1440" w:hanging="360"/>
      </w:pPr>
    </w:lvl>
    <w:lvl w:ilvl="2" w:tplc="75D63308">
      <w:start w:val="1"/>
      <w:numFmt w:val="lowerRoman"/>
      <w:lvlText w:val="%3."/>
      <w:lvlJc w:val="right"/>
      <w:pPr>
        <w:ind w:left="2160" w:hanging="180"/>
      </w:pPr>
    </w:lvl>
    <w:lvl w:ilvl="3" w:tplc="00646398">
      <w:start w:val="1"/>
      <w:numFmt w:val="decimal"/>
      <w:lvlText w:val="%4."/>
      <w:lvlJc w:val="left"/>
      <w:pPr>
        <w:ind w:left="2880" w:hanging="360"/>
      </w:pPr>
    </w:lvl>
    <w:lvl w:ilvl="4" w:tplc="5B7AB226">
      <w:start w:val="1"/>
      <w:numFmt w:val="lowerLetter"/>
      <w:lvlText w:val="%5."/>
      <w:lvlJc w:val="left"/>
      <w:pPr>
        <w:ind w:left="3600" w:hanging="360"/>
      </w:pPr>
    </w:lvl>
    <w:lvl w:ilvl="5" w:tplc="CF5448A8">
      <w:start w:val="1"/>
      <w:numFmt w:val="lowerRoman"/>
      <w:lvlText w:val="%6."/>
      <w:lvlJc w:val="right"/>
      <w:pPr>
        <w:ind w:left="4320" w:hanging="180"/>
      </w:pPr>
    </w:lvl>
    <w:lvl w:ilvl="6" w:tplc="D398F324">
      <w:start w:val="1"/>
      <w:numFmt w:val="decimal"/>
      <w:lvlText w:val="%7."/>
      <w:lvlJc w:val="left"/>
      <w:pPr>
        <w:ind w:left="5040" w:hanging="360"/>
      </w:pPr>
    </w:lvl>
    <w:lvl w:ilvl="7" w:tplc="672213FE">
      <w:start w:val="1"/>
      <w:numFmt w:val="lowerLetter"/>
      <w:lvlText w:val="%8."/>
      <w:lvlJc w:val="left"/>
      <w:pPr>
        <w:ind w:left="5760" w:hanging="360"/>
      </w:pPr>
    </w:lvl>
    <w:lvl w:ilvl="8" w:tplc="6DAAB0F2">
      <w:start w:val="1"/>
      <w:numFmt w:val="lowerRoman"/>
      <w:lvlText w:val="%9."/>
      <w:lvlJc w:val="right"/>
      <w:pPr>
        <w:ind w:left="6480" w:hanging="180"/>
      </w:pPr>
    </w:lvl>
  </w:abstractNum>
  <w:abstractNum w:abstractNumId="2" w15:restartNumberingAfterBreak="0">
    <w:nsid w:val="1B528248"/>
    <w:multiLevelType w:val="hybridMultilevel"/>
    <w:tmpl w:val="ABCE9EC4"/>
    <w:lvl w:ilvl="0" w:tplc="36F4BBE4">
      <w:start w:val="5"/>
      <w:numFmt w:val="decimal"/>
      <w:lvlText w:val="%1."/>
      <w:lvlJc w:val="left"/>
      <w:pPr>
        <w:ind w:left="720" w:hanging="360"/>
      </w:pPr>
    </w:lvl>
    <w:lvl w:ilvl="1" w:tplc="972048C6">
      <w:start w:val="1"/>
      <w:numFmt w:val="lowerLetter"/>
      <w:lvlText w:val="%2."/>
      <w:lvlJc w:val="left"/>
      <w:pPr>
        <w:ind w:left="1440" w:hanging="360"/>
      </w:pPr>
    </w:lvl>
    <w:lvl w:ilvl="2" w:tplc="651666D2">
      <w:start w:val="1"/>
      <w:numFmt w:val="lowerRoman"/>
      <w:lvlText w:val="%3."/>
      <w:lvlJc w:val="right"/>
      <w:pPr>
        <w:ind w:left="2160" w:hanging="180"/>
      </w:pPr>
    </w:lvl>
    <w:lvl w:ilvl="3" w:tplc="F3E8D4FA">
      <w:start w:val="1"/>
      <w:numFmt w:val="decimal"/>
      <w:lvlText w:val="%4."/>
      <w:lvlJc w:val="left"/>
      <w:pPr>
        <w:ind w:left="2880" w:hanging="360"/>
      </w:pPr>
    </w:lvl>
    <w:lvl w:ilvl="4" w:tplc="F3A6E26A">
      <w:start w:val="1"/>
      <w:numFmt w:val="lowerLetter"/>
      <w:lvlText w:val="%5."/>
      <w:lvlJc w:val="left"/>
      <w:pPr>
        <w:ind w:left="3600" w:hanging="360"/>
      </w:pPr>
    </w:lvl>
    <w:lvl w:ilvl="5" w:tplc="7740383A">
      <w:start w:val="1"/>
      <w:numFmt w:val="lowerRoman"/>
      <w:lvlText w:val="%6."/>
      <w:lvlJc w:val="right"/>
      <w:pPr>
        <w:ind w:left="4320" w:hanging="180"/>
      </w:pPr>
    </w:lvl>
    <w:lvl w:ilvl="6" w:tplc="6106A250">
      <w:start w:val="1"/>
      <w:numFmt w:val="decimal"/>
      <w:lvlText w:val="%7."/>
      <w:lvlJc w:val="left"/>
      <w:pPr>
        <w:ind w:left="5040" w:hanging="360"/>
      </w:pPr>
    </w:lvl>
    <w:lvl w:ilvl="7" w:tplc="4EEC4BFA">
      <w:start w:val="1"/>
      <w:numFmt w:val="lowerLetter"/>
      <w:lvlText w:val="%8."/>
      <w:lvlJc w:val="left"/>
      <w:pPr>
        <w:ind w:left="5760" w:hanging="360"/>
      </w:pPr>
    </w:lvl>
    <w:lvl w:ilvl="8" w:tplc="3E964D9E">
      <w:start w:val="1"/>
      <w:numFmt w:val="lowerRoman"/>
      <w:lvlText w:val="%9."/>
      <w:lvlJc w:val="right"/>
      <w:pPr>
        <w:ind w:left="6480" w:hanging="180"/>
      </w:pPr>
    </w:lvl>
  </w:abstractNum>
  <w:abstractNum w:abstractNumId="3" w15:restartNumberingAfterBreak="0">
    <w:nsid w:val="211903FB"/>
    <w:multiLevelType w:val="hybridMultilevel"/>
    <w:tmpl w:val="00982B52"/>
    <w:lvl w:ilvl="0" w:tplc="6262DA8A">
      <w:start w:val="3"/>
      <w:numFmt w:val="decimal"/>
      <w:lvlText w:val="%1."/>
      <w:lvlJc w:val="left"/>
      <w:pPr>
        <w:ind w:left="720" w:hanging="360"/>
      </w:pPr>
    </w:lvl>
    <w:lvl w:ilvl="1" w:tplc="6CB035E8">
      <w:start w:val="1"/>
      <w:numFmt w:val="lowerLetter"/>
      <w:lvlText w:val="%2."/>
      <w:lvlJc w:val="left"/>
      <w:pPr>
        <w:ind w:left="1440" w:hanging="360"/>
      </w:pPr>
    </w:lvl>
    <w:lvl w:ilvl="2" w:tplc="61EC11DE">
      <w:start w:val="1"/>
      <w:numFmt w:val="lowerRoman"/>
      <w:lvlText w:val="%3."/>
      <w:lvlJc w:val="right"/>
      <w:pPr>
        <w:ind w:left="2160" w:hanging="180"/>
      </w:pPr>
    </w:lvl>
    <w:lvl w:ilvl="3" w:tplc="EFDC5202">
      <w:start w:val="1"/>
      <w:numFmt w:val="decimal"/>
      <w:lvlText w:val="%4."/>
      <w:lvlJc w:val="left"/>
      <w:pPr>
        <w:ind w:left="2880" w:hanging="360"/>
      </w:pPr>
    </w:lvl>
    <w:lvl w:ilvl="4" w:tplc="84C60AC0">
      <w:start w:val="1"/>
      <w:numFmt w:val="lowerLetter"/>
      <w:lvlText w:val="%5."/>
      <w:lvlJc w:val="left"/>
      <w:pPr>
        <w:ind w:left="3600" w:hanging="360"/>
      </w:pPr>
    </w:lvl>
    <w:lvl w:ilvl="5" w:tplc="A38E2EE6">
      <w:start w:val="1"/>
      <w:numFmt w:val="lowerRoman"/>
      <w:lvlText w:val="%6."/>
      <w:lvlJc w:val="right"/>
      <w:pPr>
        <w:ind w:left="4320" w:hanging="180"/>
      </w:pPr>
    </w:lvl>
    <w:lvl w:ilvl="6" w:tplc="BAE2E21A">
      <w:start w:val="1"/>
      <w:numFmt w:val="decimal"/>
      <w:lvlText w:val="%7."/>
      <w:lvlJc w:val="left"/>
      <w:pPr>
        <w:ind w:left="5040" w:hanging="360"/>
      </w:pPr>
    </w:lvl>
    <w:lvl w:ilvl="7" w:tplc="AABC8F74">
      <w:start w:val="1"/>
      <w:numFmt w:val="lowerLetter"/>
      <w:lvlText w:val="%8."/>
      <w:lvlJc w:val="left"/>
      <w:pPr>
        <w:ind w:left="5760" w:hanging="360"/>
      </w:pPr>
    </w:lvl>
    <w:lvl w:ilvl="8" w:tplc="D9E0250A">
      <w:start w:val="1"/>
      <w:numFmt w:val="lowerRoman"/>
      <w:lvlText w:val="%9."/>
      <w:lvlJc w:val="right"/>
      <w:pPr>
        <w:ind w:left="6480" w:hanging="180"/>
      </w:pPr>
    </w:lvl>
  </w:abstractNum>
  <w:abstractNum w:abstractNumId="4" w15:restartNumberingAfterBreak="0">
    <w:nsid w:val="26A5355F"/>
    <w:multiLevelType w:val="hybridMultilevel"/>
    <w:tmpl w:val="5B9827F8"/>
    <w:lvl w:ilvl="0" w:tplc="A0405448">
      <w:start w:val="10"/>
      <w:numFmt w:val="decimal"/>
      <w:lvlText w:val="%1."/>
      <w:lvlJc w:val="left"/>
      <w:pPr>
        <w:ind w:left="720" w:hanging="360"/>
      </w:pPr>
    </w:lvl>
    <w:lvl w:ilvl="1" w:tplc="C69CEEC8">
      <w:start w:val="1"/>
      <w:numFmt w:val="lowerLetter"/>
      <w:lvlText w:val="%2."/>
      <w:lvlJc w:val="left"/>
      <w:pPr>
        <w:ind w:left="1440" w:hanging="360"/>
      </w:pPr>
    </w:lvl>
    <w:lvl w:ilvl="2" w:tplc="02BAF39C">
      <w:start w:val="1"/>
      <w:numFmt w:val="lowerRoman"/>
      <w:lvlText w:val="%3."/>
      <w:lvlJc w:val="right"/>
      <w:pPr>
        <w:ind w:left="2160" w:hanging="180"/>
      </w:pPr>
    </w:lvl>
    <w:lvl w:ilvl="3" w:tplc="36A24408">
      <w:start w:val="1"/>
      <w:numFmt w:val="decimal"/>
      <w:lvlText w:val="%4."/>
      <w:lvlJc w:val="left"/>
      <w:pPr>
        <w:ind w:left="2880" w:hanging="360"/>
      </w:pPr>
    </w:lvl>
    <w:lvl w:ilvl="4" w:tplc="3AC8735C">
      <w:start w:val="1"/>
      <w:numFmt w:val="lowerLetter"/>
      <w:lvlText w:val="%5."/>
      <w:lvlJc w:val="left"/>
      <w:pPr>
        <w:ind w:left="3600" w:hanging="360"/>
      </w:pPr>
    </w:lvl>
    <w:lvl w:ilvl="5" w:tplc="2CA89C04">
      <w:start w:val="1"/>
      <w:numFmt w:val="lowerRoman"/>
      <w:lvlText w:val="%6."/>
      <w:lvlJc w:val="right"/>
      <w:pPr>
        <w:ind w:left="4320" w:hanging="180"/>
      </w:pPr>
    </w:lvl>
    <w:lvl w:ilvl="6" w:tplc="AFD4EE6C">
      <w:start w:val="1"/>
      <w:numFmt w:val="decimal"/>
      <w:lvlText w:val="%7."/>
      <w:lvlJc w:val="left"/>
      <w:pPr>
        <w:ind w:left="5040" w:hanging="360"/>
      </w:pPr>
    </w:lvl>
    <w:lvl w:ilvl="7" w:tplc="2332B076">
      <w:start w:val="1"/>
      <w:numFmt w:val="lowerLetter"/>
      <w:lvlText w:val="%8."/>
      <w:lvlJc w:val="left"/>
      <w:pPr>
        <w:ind w:left="5760" w:hanging="360"/>
      </w:pPr>
    </w:lvl>
    <w:lvl w:ilvl="8" w:tplc="330CA4C4">
      <w:start w:val="1"/>
      <w:numFmt w:val="lowerRoman"/>
      <w:lvlText w:val="%9."/>
      <w:lvlJc w:val="right"/>
      <w:pPr>
        <w:ind w:left="6480" w:hanging="180"/>
      </w:pPr>
    </w:lvl>
  </w:abstractNum>
  <w:abstractNum w:abstractNumId="5" w15:restartNumberingAfterBreak="0">
    <w:nsid w:val="2ACF5123"/>
    <w:multiLevelType w:val="hybridMultilevel"/>
    <w:tmpl w:val="9232FA0A"/>
    <w:lvl w:ilvl="0" w:tplc="F0E06D0A">
      <w:start w:val="24"/>
      <w:numFmt w:val="decimal"/>
      <w:lvlText w:val="%1."/>
      <w:lvlJc w:val="left"/>
      <w:pPr>
        <w:ind w:left="720" w:hanging="360"/>
      </w:pPr>
    </w:lvl>
    <w:lvl w:ilvl="1" w:tplc="76E4ACCC">
      <w:start w:val="1"/>
      <w:numFmt w:val="lowerLetter"/>
      <w:lvlText w:val="%2."/>
      <w:lvlJc w:val="left"/>
      <w:pPr>
        <w:ind w:left="1440" w:hanging="360"/>
      </w:pPr>
    </w:lvl>
    <w:lvl w:ilvl="2" w:tplc="B93A63C6">
      <w:start w:val="1"/>
      <w:numFmt w:val="lowerRoman"/>
      <w:lvlText w:val="%3."/>
      <w:lvlJc w:val="right"/>
      <w:pPr>
        <w:ind w:left="2160" w:hanging="180"/>
      </w:pPr>
    </w:lvl>
    <w:lvl w:ilvl="3" w:tplc="15F6F736">
      <w:start w:val="1"/>
      <w:numFmt w:val="decimal"/>
      <w:lvlText w:val="%4."/>
      <w:lvlJc w:val="left"/>
      <w:pPr>
        <w:ind w:left="2880" w:hanging="360"/>
      </w:pPr>
    </w:lvl>
    <w:lvl w:ilvl="4" w:tplc="817602B2">
      <w:start w:val="1"/>
      <w:numFmt w:val="lowerLetter"/>
      <w:lvlText w:val="%5."/>
      <w:lvlJc w:val="left"/>
      <w:pPr>
        <w:ind w:left="3600" w:hanging="360"/>
      </w:pPr>
    </w:lvl>
    <w:lvl w:ilvl="5" w:tplc="A83A4DD2">
      <w:start w:val="1"/>
      <w:numFmt w:val="lowerRoman"/>
      <w:lvlText w:val="%6."/>
      <w:lvlJc w:val="right"/>
      <w:pPr>
        <w:ind w:left="4320" w:hanging="180"/>
      </w:pPr>
    </w:lvl>
    <w:lvl w:ilvl="6" w:tplc="E690BC64">
      <w:start w:val="1"/>
      <w:numFmt w:val="decimal"/>
      <w:lvlText w:val="%7."/>
      <w:lvlJc w:val="left"/>
      <w:pPr>
        <w:ind w:left="5040" w:hanging="360"/>
      </w:pPr>
    </w:lvl>
    <w:lvl w:ilvl="7" w:tplc="C882A6CC">
      <w:start w:val="1"/>
      <w:numFmt w:val="lowerLetter"/>
      <w:lvlText w:val="%8."/>
      <w:lvlJc w:val="left"/>
      <w:pPr>
        <w:ind w:left="5760" w:hanging="360"/>
      </w:pPr>
    </w:lvl>
    <w:lvl w:ilvl="8" w:tplc="87F0951A">
      <w:start w:val="1"/>
      <w:numFmt w:val="lowerRoman"/>
      <w:lvlText w:val="%9."/>
      <w:lvlJc w:val="right"/>
      <w:pPr>
        <w:ind w:left="6480" w:hanging="180"/>
      </w:pPr>
    </w:lvl>
  </w:abstractNum>
  <w:abstractNum w:abstractNumId="6" w15:restartNumberingAfterBreak="0">
    <w:nsid w:val="343E471F"/>
    <w:multiLevelType w:val="hybridMultilevel"/>
    <w:tmpl w:val="F754E00C"/>
    <w:lvl w:ilvl="0" w:tplc="BEF088FC">
      <w:start w:val="12"/>
      <w:numFmt w:val="decimal"/>
      <w:lvlText w:val="%1."/>
      <w:lvlJc w:val="left"/>
      <w:pPr>
        <w:ind w:left="720" w:hanging="360"/>
      </w:pPr>
    </w:lvl>
    <w:lvl w:ilvl="1" w:tplc="B4686DE8">
      <w:start w:val="1"/>
      <w:numFmt w:val="lowerLetter"/>
      <w:lvlText w:val="%2."/>
      <w:lvlJc w:val="left"/>
      <w:pPr>
        <w:ind w:left="1440" w:hanging="360"/>
      </w:pPr>
    </w:lvl>
    <w:lvl w:ilvl="2" w:tplc="D6703D7C">
      <w:start w:val="1"/>
      <w:numFmt w:val="lowerRoman"/>
      <w:lvlText w:val="%3."/>
      <w:lvlJc w:val="right"/>
      <w:pPr>
        <w:ind w:left="2160" w:hanging="180"/>
      </w:pPr>
    </w:lvl>
    <w:lvl w:ilvl="3" w:tplc="10EA489A">
      <w:start w:val="1"/>
      <w:numFmt w:val="decimal"/>
      <w:lvlText w:val="%4."/>
      <w:lvlJc w:val="left"/>
      <w:pPr>
        <w:ind w:left="2880" w:hanging="360"/>
      </w:pPr>
    </w:lvl>
    <w:lvl w:ilvl="4" w:tplc="B5EA5730">
      <w:start w:val="1"/>
      <w:numFmt w:val="lowerLetter"/>
      <w:lvlText w:val="%5."/>
      <w:lvlJc w:val="left"/>
      <w:pPr>
        <w:ind w:left="3600" w:hanging="360"/>
      </w:pPr>
    </w:lvl>
    <w:lvl w:ilvl="5" w:tplc="1E5CFF66">
      <w:start w:val="1"/>
      <w:numFmt w:val="lowerRoman"/>
      <w:lvlText w:val="%6."/>
      <w:lvlJc w:val="right"/>
      <w:pPr>
        <w:ind w:left="4320" w:hanging="180"/>
      </w:pPr>
    </w:lvl>
    <w:lvl w:ilvl="6" w:tplc="A9489B14">
      <w:start w:val="1"/>
      <w:numFmt w:val="decimal"/>
      <w:lvlText w:val="%7."/>
      <w:lvlJc w:val="left"/>
      <w:pPr>
        <w:ind w:left="5040" w:hanging="360"/>
      </w:pPr>
    </w:lvl>
    <w:lvl w:ilvl="7" w:tplc="EAF66F78">
      <w:start w:val="1"/>
      <w:numFmt w:val="lowerLetter"/>
      <w:lvlText w:val="%8."/>
      <w:lvlJc w:val="left"/>
      <w:pPr>
        <w:ind w:left="5760" w:hanging="360"/>
      </w:pPr>
    </w:lvl>
    <w:lvl w:ilvl="8" w:tplc="B9D6C5D8">
      <w:start w:val="1"/>
      <w:numFmt w:val="lowerRoman"/>
      <w:lvlText w:val="%9."/>
      <w:lvlJc w:val="right"/>
      <w:pPr>
        <w:ind w:left="6480" w:hanging="180"/>
      </w:pPr>
    </w:lvl>
  </w:abstractNum>
  <w:abstractNum w:abstractNumId="7" w15:restartNumberingAfterBreak="0">
    <w:nsid w:val="3478F314"/>
    <w:multiLevelType w:val="hybridMultilevel"/>
    <w:tmpl w:val="06461B2E"/>
    <w:lvl w:ilvl="0" w:tplc="0F5A3AD0">
      <w:start w:val="7"/>
      <w:numFmt w:val="decimal"/>
      <w:lvlText w:val="%1."/>
      <w:lvlJc w:val="left"/>
      <w:pPr>
        <w:ind w:left="720" w:hanging="360"/>
      </w:pPr>
    </w:lvl>
    <w:lvl w:ilvl="1" w:tplc="9F945C60">
      <w:start w:val="1"/>
      <w:numFmt w:val="lowerLetter"/>
      <w:lvlText w:val="%2."/>
      <w:lvlJc w:val="left"/>
      <w:pPr>
        <w:ind w:left="1440" w:hanging="360"/>
      </w:pPr>
    </w:lvl>
    <w:lvl w:ilvl="2" w:tplc="62247C26">
      <w:start w:val="1"/>
      <w:numFmt w:val="lowerRoman"/>
      <w:lvlText w:val="%3."/>
      <w:lvlJc w:val="right"/>
      <w:pPr>
        <w:ind w:left="2160" w:hanging="180"/>
      </w:pPr>
    </w:lvl>
    <w:lvl w:ilvl="3" w:tplc="38BCEA30">
      <w:start w:val="1"/>
      <w:numFmt w:val="decimal"/>
      <w:lvlText w:val="%4."/>
      <w:lvlJc w:val="left"/>
      <w:pPr>
        <w:ind w:left="2880" w:hanging="360"/>
      </w:pPr>
    </w:lvl>
    <w:lvl w:ilvl="4" w:tplc="E7A8A378">
      <w:start w:val="1"/>
      <w:numFmt w:val="lowerLetter"/>
      <w:lvlText w:val="%5."/>
      <w:lvlJc w:val="left"/>
      <w:pPr>
        <w:ind w:left="3600" w:hanging="360"/>
      </w:pPr>
    </w:lvl>
    <w:lvl w:ilvl="5" w:tplc="A80A154A">
      <w:start w:val="1"/>
      <w:numFmt w:val="lowerRoman"/>
      <w:lvlText w:val="%6."/>
      <w:lvlJc w:val="right"/>
      <w:pPr>
        <w:ind w:left="4320" w:hanging="180"/>
      </w:pPr>
    </w:lvl>
    <w:lvl w:ilvl="6" w:tplc="294ED8C6">
      <w:start w:val="1"/>
      <w:numFmt w:val="decimal"/>
      <w:lvlText w:val="%7."/>
      <w:lvlJc w:val="left"/>
      <w:pPr>
        <w:ind w:left="5040" w:hanging="360"/>
      </w:pPr>
    </w:lvl>
    <w:lvl w:ilvl="7" w:tplc="ACE8DDE8">
      <w:start w:val="1"/>
      <w:numFmt w:val="lowerLetter"/>
      <w:lvlText w:val="%8."/>
      <w:lvlJc w:val="left"/>
      <w:pPr>
        <w:ind w:left="5760" w:hanging="360"/>
      </w:pPr>
    </w:lvl>
    <w:lvl w:ilvl="8" w:tplc="8A6AA240">
      <w:start w:val="1"/>
      <w:numFmt w:val="lowerRoman"/>
      <w:lvlText w:val="%9."/>
      <w:lvlJc w:val="right"/>
      <w:pPr>
        <w:ind w:left="6480" w:hanging="180"/>
      </w:pPr>
    </w:lvl>
  </w:abstractNum>
  <w:abstractNum w:abstractNumId="8" w15:restartNumberingAfterBreak="0">
    <w:nsid w:val="37EFBC5C"/>
    <w:multiLevelType w:val="hybridMultilevel"/>
    <w:tmpl w:val="ACA25090"/>
    <w:lvl w:ilvl="0" w:tplc="16CE3E80">
      <w:start w:val="23"/>
      <w:numFmt w:val="decimal"/>
      <w:lvlText w:val="%1."/>
      <w:lvlJc w:val="left"/>
      <w:pPr>
        <w:ind w:left="720" w:hanging="360"/>
      </w:pPr>
    </w:lvl>
    <w:lvl w:ilvl="1" w:tplc="0C4AAF20">
      <w:start w:val="1"/>
      <w:numFmt w:val="lowerLetter"/>
      <w:lvlText w:val="%2."/>
      <w:lvlJc w:val="left"/>
      <w:pPr>
        <w:ind w:left="1440" w:hanging="360"/>
      </w:pPr>
    </w:lvl>
    <w:lvl w:ilvl="2" w:tplc="067C2312">
      <w:start w:val="1"/>
      <w:numFmt w:val="lowerRoman"/>
      <w:lvlText w:val="%3."/>
      <w:lvlJc w:val="right"/>
      <w:pPr>
        <w:ind w:left="2160" w:hanging="180"/>
      </w:pPr>
    </w:lvl>
    <w:lvl w:ilvl="3" w:tplc="D57CA5CA">
      <w:start w:val="1"/>
      <w:numFmt w:val="decimal"/>
      <w:lvlText w:val="%4."/>
      <w:lvlJc w:val="left"/>
      <w:pPr>
        <w:ind w:left="2880" w:hanging="360"/>
      </w:pPr>
    </w:lvl>
    <w:lvl w:ilvl="4" w:tplc="D862DF3A">
      <w:start w:val="1"/>
      <w:numFmt w:val="lowerLetter"/>
      <w:lvlText w:val="%5."/>
      <w:lvlJc w:val="left"/>
      <w:pPr>
        <w:ind w:left="3600" w:hanging="360"/>
      </w:pPr>
    </w:lvl>
    <w:lvl w:ilvl="5" w:tplc="784ED5D8">
      <w:start w:val="1"/>
      <w:numFmt w:val="lowerRoman"/>
      <w:lvlText w:val="%6."/>
      <w:lvlJc w:val="right"/>
      <w:pPr>
        <w:ind w:left="4320" w:hanging="180"/>
      </w:pPr>
    </w:lvl>
    <w:lvl w:ilvl="6" w:tplc="4B080844">
      <w:start w:val="1"/>
      <w:numFmt w:val="decimal"/>
      <w:lvlText w:val="%7."/>
      <w:lvlJc w:val="left"/>
      <w:pPr>
        <w:ind w:left="5040" w:hanging="360"/>
      </w:pPr>
    </w:lvl>
    <w:lvl w:ilvl="7" w:tplc="6E461634">
      <w:start w:val="1"/>
      <w:numFmt w:val="lowerLetter"/>
      <w:lvlText w:val="%8."/>
      <w:lvlJc w:val="left"/>
      <w:pPr>
        <w:ind w:left="5760" w:hanging="360"/>
      </w:pPr>
    </w:lvl>
    <w:lvl w:ilvl="8" w:tplc="4A7CD8DA">
      <w:start w:val="1"/>
      <w:numFmt w:val="lowerRoman"/>
      <w:lvlText w:val="%9."/>
      <w:lvlJc w:val="right"/>
      <w:pPr>
        <w:ind w:left="6480" w:hanging="180"/>
      </w:pPr>
    </w:lvl>
  </w:abstractNum>
  <w:abstractNum w:abstractNumId="9" w15:restartNumberingAfterBreak="0">
    <w:nsid w:val="42E0ED51"/>
    <w:multiLevelType w:val="hybridMultilevel"/>
    <w:tmpl w:val="6AA6D836"/>
    <w:lvl w:ilvl="0" w:tplc="24289800">
      <w:start w:val="18"/>
      <w:numFmt w:val="decimal"/>
      <w:lvlText w:val="%1."/>
      <w:lvlJc w:val="left"/>
      <w:pPr>
        <w:ind w:left="720" w:hanging="360"/>
      </w:pPr>
    </w:lvl>
    <w:lvl w:ilvl="1" w:tplc="D74636E6">
      <w:start w:val="1"/>
      <w:numFmt w:val="lowerLetter"/>
      <w:lvlText w:val="%2."/>
      <w:lvlJc w:val="left"/>
      <w:pPr>
        <w:ind w:left="1440" w:hanging="360"/>
      </w:pPr>
    </w:lvl>
    <w:lvl w:ilvl="2" w:tplc="9B84BFC0">
      <w:start w:val="1"/>
      <w:numFmt w:val="lowerRoman"/>
      <w:lvlText w:val="%3."/>
      <w:lvlJc w:val="right"/>
      <w:pPr>
        <w:ind w:left="2160" w:hanging="180"/>
      </w:pPr>
    </w:lvl>
    <w:lvl w:ilvl="3" w:tplc="DE146492">
      <w:start w:val="1"/>
      <w:numFmt w:val="decimal"/>
      <w:lvlText w:val="%4."/>
      <w:lvlJc w:val="left"/>
      <w:pPr>
        <w:ind w:left="2880" w:hanging="360"/>
      </w:pPr>
    </w:lvl>
    <w:lvl w:ilvl="4" w:tplc="C6A0A486">
      <w:start w:val="1"/>
      <w:numFmt w:val="lowerLetter"/>
      <w:lvlText w:val="%5."/>
      <w:lvlJc w:val="left"/>
      <w:pPr>
        <w:ind w:left="3600" w:hanging="360"/>
      </w:pPr>
    </w:lvl>
    <w:lvl w:ilvl="5" w:tplc="39D03006">
      <w:start w:val="1"/>
      <w:numFmt w:val="lowerRoman"/>
      <w:lvlText w:val="%6."/>
      <w:lvlJc w:val="right"/>
      <w:pPr>
        <w:ind w:left="4320" w:hanging="180"/>
      </w:pPr>
    </w:lvl>
    <w:lvl w:ilvl="6" w:tplc="B23EA1C4">
      <w:start w:val="1"/>
      <w:numFmt w:val="decimal"/>
      <w:lvlText w:val="%7."/>
      <w:lvlJc w:val="left"/>
      <w:pPr>
        <w:ind w:left="5040" w:hanging="360"/>
      </w:pPr>
    </w:lvl>
    <w:lvl w:ilvl="7" w:tplc="5152314C">
      <w:start w:val="1"/>
      <w:numFmt w:val="lowerLetter"/>
      <w:lvlText w:val="%8."/>
      <w:lvlJc w:val="left"/>
      <w:pPr>
        <w:ind w:left="5760" w:hanging="360"/>
      </w:pPr>
    </w:lvl>
    <w:lvl w:ilvl="8" w:tplc="88E8A7B2">
      <w:start w:val="1"/>
      <w:numFmt w:val="lowerRoman"/>
      <w:lvlText w:val="%9."/>
      <w:lvlJc w:val="right"/>
      <w:pPr>
        <w:ind w:left="6480" w:hanging="180"/>
      </w:pPr>
    </w:lvl>
  </w:abstractNum>
  <w:abstractNum w:abstractNumId="10" w15:restartNumberingAfterBreak="0">
    <w:nsid w:val="4C1D218A"/>
    <w:multiLevelType w:val="hybridMultilevel"/>
    <w:tmpl w:val="6B3A0C36"/>
    <w:lvl w:ilvl="0" w:tplc="F6D61F0E">
      <w:start w:val="25"/>
      <w:numFmt w:val="decimal"/>
      <w:lvlText w:val="%1."/>
      <w:lvlJc w:val="left"/>
      <w:pPr>
        <w:ind w:left="720" w:hanging="360"/>
      </w:pPr>
    </w:lvl>
    <w:lvl w:ilvl="1" w:tplc="B594718E">
      <w:start w:val="1"/>
      <w:numFmt w:val="lowerLetter"/>
      <w:lvlText w:val="%2."/>
      <w:lvlJc w:val="left"/>
      <w:pPr>
        <w:ind w:left="1440" w:hanging="360"/>
      </w:pPr>
    </w:lvl>
    <w:lvl w:ilvl="2" w:tplc="BAEED4F2">
      <w:start w:val="1"/>
      <w:numFmt w:val="lowerRoman"/>
      <w:lvlText w:val="%3."/>
      <w:lvlJc w:val="right"/>
      <w:pPr>
        <w:ind w:left="2160" w:hanging="180"/>
      </w:pPr>
    </w:lvl>
    <w:lvl w:ilvl="3" w:tplc="FAF2A97C">
      <w:start w:val="1"/>
      <w:numFmt w:val="decimal"/>
      <w:lvlText w:val="%4."/>
      <w:lvlJc w:val="left"/>
      <w:pPr>
        <w:ind w:left="2880" w:hanging="360"/>
      </w:pPr>
    </w:lvl>
    <w:lvl w:ilvl="4" w:tplc="85FE0A66">
      <w:start w:val="1"/>
      <w:numFmt w:val="lowerLetter"/>
      <w:lvlText w:val="%5."/>
      <w:lvlJc w:val="left"/>
      <w:pPr>
        <w:ind w:left="3600" w:hanging="360"/>
      </w:pPr>
    </w:lvl>
    <w:lvl w:ilvl="5" w:tplc="37504DA4">
      <w:start w:val="1"/>
      <w:numFmt w:val="lowerRoman"/>
      <w:lvlText w:val="%6."/>
      <w:lvlJc w:val="right"/>
      <w:pPr>
        <w:ind w:left="4320" w:hanging="180"/>
      </w:pPr>
    </w:lvl>
    <w:lvl w:ilvl="6" w:tplc="2132CA50">
      <w:start w:val="1"/>
      <w:numFmt w:val="decimal"/>
      <w:lvlText w:val="%7."/>
      <w:lvlJc w:val="left"/>
      <w:pPr>
        <w:ind w:left="5040" w:hanging="360"/>
      </w:pPr>
    </w:lvl>
    <w:lvl w:ilvl="7" w:tplc="DEA85930">
      <w:start w:val="1"/>
      <w:numFmt w:val="lowerLetter"/>
      <w:lvlText w:val="%8."/>
      <w:lvlJc w:val="left"/>
      <w:pPr>
        <w:ind w:left="5760" w:hanging="360"/>
      </w:pPr>
    </w:lvl>
    <w:lvl w:ilvl="8" w:tplc="12C45AB0">
      <w:start w:val="1"/>
      <w:numFmt w:val="lowerRoman"/>
      <w:lvlText w:val="%9."/>
      <w:lvlJc w:val="right"/>
      <w:pPr>
        <w:ind w:left="6480" w:hanging="180"/>
      </w:pPr>
    </w:lvl>
  </w:abstractNum>
  <w:abstractNum w:abstractNumId="11" w15:restartNumberingAfterBreak="0">
    <w:nsid w:val="4DFC8C29"/>
    <w:multiLevelType w:val="hybridMultilevel"/>
    <w:tmpl w:val="84703C5E"/>
    <w:lvl w:ilvl="0" w:tplc="46128922">
      <w:start w:val="9"/>
      <w:numFmt w:val="decimal"/>
      <w:lvlText w:val="%1."/>
      <w:lvlJc w:val="left"/>
      <w:pPr>
        <w:ind w:left="720" w:hanging="360"/>
      </w:pPr>
    </w:lvl>
    <w:lvl w:ilvl="1" w:tplc="44829750">
      <w:start w:val="1"/>
      <w:numFmt w:val="lowerLetter"/>
      <w:lvlText w:val="%2."/>
      <w:lvlJc w:val="left"/>
      <w:pPr>
        <w:ind w:left="1440" w:hanging="360"/>
      </w:pPr>
    </w:lvl>
    <w:lvl w:ilvl="2" w:tplc="4E826704">
      <w:start w:val="1"/>
      <w:numFmt w:val="lowerRoman"/>
      <w:lvlText w:val="%3."/>
      <w:lvlJc w:val="right"/>
      <w:pPr>
        <w:ind w:left="2160" w:hanging="180"/>
      </w:pPr>
    </w:lvl>
    <w:lvl w:ilvl="3" w:tplc="76FE720E">
      <w:start w:val="1"/>
      <w:numFmt w:val="decimal"/>
      <w:lvlText w:val="%4."/>
      <w:lvlJc w:val="left"/>
      <w:pPr>
        <w:ind w:left="2880" w:hanging="360"/>
      </w:pPr>
    </w:lvl>
    <w:lvl w:ilvl="4" w:tplc="01580982">
      <w:start w:val="1"/>
      <w:numFmt w:val="lowerLetter"/>
      <w:lvlText w:val="%5."/>
      <w:lvlJc w:val="left"/>
      <w:pPr>
        <w:ind w:left="3600" w:hanging="360"/>
      </w:pPr>
    </w:lvl>
    <w:lvl w:ilvl="5" w:tplc="3858FBBE">
      <w:start w:val="1"/>
      <w:numFmt w:val="lowerRoman"/>
      <w:lvlText w:val="%6."/>
      <w:lvlJc w:val="right"/>
      <w:pPr>
        <w:ind w:left="4320" w:hanging="180"/>
      </w:pPr>
    </w:lvl>
    <w:lvl w:ilvl="6" w:tplc="500A1FF4">
      <w:start w:val="1"/>
      <w:numFmt w:val="decimal"/>
      <w:lvlText w:val="%7."/>
      <w:lvlJc w:val="left"/>
      <w:pPr>
        <w:ind w:left="5040" w:hanging="360"/>
      </w:pPr>
    </w:lvl>
    <w:lvl w:ilvl="7" w:tplc="1F78C78E">
      <w:start w:val="1"/>
      <w:numFmt w:val="lowerLetter"/>
      <w:lvlText w:val="%8."/>
      <w:lvlJc w:val="left"/>
      <w:pPr>
        <w:ind w:left="5760" w:hanging="360"/>
      </w:pPr>
    </w:lvl>
    <w:lvl w:ilvl="8" w:tplc="1F72A210">
      <w:start w:val="1"/>
      <w:numFmt w:val="lowerRoman"/>
      <w:lvlText w:val="%9."/>
      <w:lvlJc w:val="right"/>
      <w:pPr>
        <w:ind w:left="6480" w:hanging="180"/>
      </w:pPr>
    </w:lvl>
  </w:abstractNum>
  <w:abstractNum w:abstractNumId="12" w15:restartNumberingAfterBreak="0">
    <w:nsid w:val="502C8C76"/>
    <w:multiLevelType w:val="hybridMultilevel"/>
    <w:tmpl w:val="4610593C"/>
    <w:lvl w:ilvl="0" w:tplc="E7427EA6">
      <w:start w:val="19"/>
      <w:numFmt w:val="decimal"/>
      <w:lvlText w:val="%1."/>
      <w:lvlJc w:val="left"/>
      <w:pPr>
        <w:ind w:left="720" w:hanging="360"/>
      </w:pPr>
    </w:lvl>
    <w:lvl w:ilvl="1" w:tplc="071C0B5E">
      <w:start w:val="1"/>
      <w:numFmt w:val="lowerLetter"/>
      <w:lvlText w:val="%2."/>
      <w:lvlJc w:val="left"/>
      <w:pPr>
        <w:ind w:left="1440" w:hanging="360"/>
      </w:pPr>
    </w:lvl>
    <w:lvl w:ilvl="2" w:tplc="871E06B2">
      <w:start w:val="1"/>
      <w:numFmt w:val="lowerRoman"/>
      <w:lvlText w:val="%3."/>
      <w:lvlJc w:val="right"/>
      <w:pPr>
        <w:ind w:left="2160" w:hanging="180"/>
      </w:pPr>
    </w:lvl>
    <w:lvl w:ilvl="3" w:tplc="34DAF6BA">
      <w:start w:val="1"/>
      <w:numFmt w:val="decimal"/>
      <w:lvlText w:val="%4."/>
      <w:lvlJc w:val="left"/>
      <w:pPr>
        <w:ind w:left="2880" w:hanging="360"/>
      </w:pPr>
    </w:lvl>
    <w:lvl w:ilvl="4" w:tplc="F098A4A0">
      <w:start w:val="1"/>
      <w:numFmt w:val="lowerLetter"/>
      <w:lvlText w:val="%5."/>
      <w:lvlJc w:val="left"/>
      <w:pPr>
        <w:ind w:left="3600" w:hanging="360"/>
      </w:pPr>
    </w:lvl>
    <w:lvl w:ilvl="5" w:tplc="38629038">
      <w:start w:val="1"/>
      <w:numFmt w:val="lowerRoman"/>
      <w:lvlText w:val="%6."/>
      <w:lvlJc w:val="right"/>
      <w:pPr>
        <w:ind w:left="4320" w:hanging="180"/>
      </w:pPr>
    </w:lvl>
    <w:lvl w:ilvl="6" w:tplc="301E6E7E">
      <w:start w:val="1"/>
      <w:numFmt w:val="decimal"/>
      <w:lvlText w:val="%7."/>
      <w:lvlJc w:val="left"/>
      <w:pPr>
        <w:ind w:left="5040" w:hanging="360"/>
      </w:pPr>
    </w:lvl>
    <w:lvl w:ilvl="7" w:tplc="36CA5CF4">
      <w:start w:val="1"/>
      <w:numFmt w:val="lowerLetter"/>
      <w:lvlText w:val="%8."/>
      <w:lvlJc w:val="left"/>
      <w:pPr>
        <w:ind w:left="5760" w:hanging="360"/>
      </w:pPr>
    </w:lvl>
    <w:lvl w:ilvl="8" w:tplc="70B2D7B2">
      <w:start w:val="1"/>
      <w:numFmt w:val="lowerRoman"/>
      <w:lvlText w:val="%9."/>
      <w:lvlJc w:val="right"/>
      <w:pPr>
        <w:ind w:left="6480" w:hanging="180"/>
      </w:pPr>
    </w:lvl>
  </w:abstractNum>
  <w:abstractNum w:abstractNumId="13" w15:restartNumberingAfterBreak="0">
    <w:nsid w:val="53C94630"/>
    <w:multiLevelType w:val="hybridMultilevel"/>
    <w:tmpl w:val="8580F912"/>
    <w:lvl w:ilvl="0" w:tplc="EB722570">
      <w:start w:val="11"/>
      <w:numFmt w:val="decimal"/>
      <w:lvlText w:val="%1."/>
      <w:lvlJc w:val="left"/>
      <w:pPr>
        <w:ind w:left="720" w:hanging="360"/>
      </w:pPr>
    </w:lvl>
    <w:lvl w:ilvl="1" w:tplc="87565FA6">
      <w:start w:val="1"/>
      <w:numFmt w:val="lowerLetter"/>
      <w:lvlText w:val="%2."/>
      <w:lvlJc w:val="left"/>
      <w:pPr>
        <w:ind w:left="1440" w:hanging="360"/>
      </w:pPr>
    </w:lvl>
    <w:lvl w:ilvl="2" w:tplc="F000C6B6">
      <w:start w:val="1"/>
      <w:numFmt w:val="lowerRoman"/>
      <w:lvlText w:val="%3."/>
      <w:lvlJc w:val="right"/>
      <w:pPr>
        <w:ind w:left="2160" w:hanging="180"/>
      </w:pPr>
    </w:lvl>
    <w:lvl w:ilvl="3" w:tplc="CAAE044A">
      <w:start w:val="1"/>
      <w:numFmt w:val="decimal"/>
      <w:lvlText w:val="%4."/>
      <w:lvlJc w:val="left"/>
      <w:pPr>
        <w:ind w:left="2880" w:hanging="360"/>
      </w:pPr>
    </w:lvl>
    <w:lvl w:ilvl="4" w:tplc="D3F01D3A">
      <w:start w:val="1"/>
      <w:numFmt w:val="lowerLetter"/>
      <w:lvlText w:val="%5."/>
      <w:lvlJc w:val="left"/>
      <w:pPr>
        <w:ind w:left="3600" w:hanging="360"/>
      </w:pPr>
    </w:lvl>
    <w:lvl w:ilvl="5" w:tplc="B99E67C2">
      <w:start w:val="1"/>
      <w:numFmt w:val="lowerRoman"/>
      <w:lvlText w:val="%6."/>
      <w:lvlJc w:val="right"/>
      <w:pPr>
        <w:ind w:left="4320" w:hanging="180"/>
      </w:pPr>
    </w:lvl>
    <w:lvl w:ilvl="6" w:tplc="1CE614D0">
      <w:start w:val="1"/>
      <w:numFmt w:val="decimal"/>
      <w:lvlText w:val="%7."/>
      <w:lvlJc w:val="left"/>
      <w:pPr>
        <w:ind w:left="5040" w:hanging="360"/>
      </w:pPr>
    </w:lvl>
    <w:lvl w:ilvl="7" w:tplc="CD1C2D24">
      <w:start w:val="1"/>
      <w:numFmt w:val="lowerLetter"/>
      <w:lvlText w:val="%8."/>
      <w:lvlJc w:val="left"/>
      <w:pPr>
        <w:ind w:left="5760" w:hanging="360"/>
      </w:pPr>
    </w:lvl>
    <w:lvl w:ilvl="8" w:tplc="1910F562">
      <w:start w:val="1"/>
      <w:numFmt w:val="lowerRoman"/>
      <w:lvlText w:val="%9."/>
      <w:lvlJc w:val="right"/>
      <w:pPr>
        <w:ind w:left="6480" w:hanging="180"/>
      </w:pPr>
    </w:lvl>
  </w:abstractNum>
  <w:abstractNum w:abstractNumId="14" w15:restartNumberingAfterBreak="0">
    <w:nsid w:val="58DAC716"/>
    <w:multiLevelType w:val="hybridMultilevel"/>
    <w:tmpl w:val="F70417B0"/>
    <w:lvl w:ilvl="0" w:tplc="1D76B1B6">
      <w:start w:val="17"/>
      <w:numFmt w:val="decimal"/>
      <w:lvlText w:val="%1."/>
      <w:lvlJc w:val="left"/>
      <w:pPr>
        <w:ind w:left="720" w:hanging="360"/>
      </w:pPr>
    </w:lvl>
    <w:lvl w:ilvl="1" w:tplc="426471FA">
      <w:start w:val="1"/>
      <w:numFmt w:val="lowerLetter"/>
      <w:lvlText w:val="%2."/>
      <w:lvlJc w:val="left"/>
      <w:pPr>
        <w:ind w:left="1440" w:hanging="360"/>
      </w:pPr>
    </w:lvl>
    <w:lvl w:ilvl="2" w:tplc="0F26953A">
      <w:start w:val="1"/>
      <w:numFmt w:val="lowerRoman"/>
      <w:lvlText w:val="%3."/>
      <w:lvlJc w:val="right"/>
      <w:pPr>
        <w:ind w:left="2160" w:hanging="180"/>
      </w:pPr>
    </w:lvl>
    <w:lvl w:ilvl="3" w:tplc="74F2FCD2">
      <w:start w:val="1"/>
      <w:numFmt w:val="decimal"/>
      <w:lvlText w:val="%4."/>
      <w:lvlJc w:val="left"/>
      <w:pPr>
        <w:ind w:left="2880" w:hanging="360"/>
      </w:pPr>
    </w:lvl>
    <w:lvl w:ilvl="4" w:tplc="963E48EA">
      <w:start w:val="1"/>
      <w:numFmt w:val="lowerLetter"/>
      <w:lvlText w:val="%5."/>
      <w:lvlJc w:val="left"/>
      <w:pPr>
        <w:ind w:left="3600" w:hanging="360"/>
      </w:pPr>
    </w:lvl>
    <w:lvl w:ilvl="5" w:tplc="B54CD130">
      <w:start w:val="1"/>
      <w:numFmt w:val="lowerRoman"/>
      <w:lvlText w:val="%6."/>
      <w:lvlJc w:val="right"/>
      <w:pPr>
        <w:ind w:left="4320" w:hanging="180"/>
      </w:pPr>
    </w:lvl>
    <w:lvl w:ilvl="6" w:tplc="B2F298A0">
      <w:start w:val="1"/>
      <w:numFmt w:val="decimal"/>
      <w:lvlText w:val="%7."/>
      <w:lvlJc w:val="left"/>
      <w:pPr>
        <w:ind w:left="5040" w:hanging="360"/>
      </w:pPr>
    </w:lvl>
    <w:lvl w:ilvl="7" w:tplc="D67AA9DC">
      <w:start w:val="1"/>
      <w:numFmt w:val="lowerLetter"/>
      <w:lvlText w:val="%8."/>
      <w:lvlJc w:val="left"/>
      <w:pPr>
        <w:ind w:left="5760" w:hanging="360"/>
      </w:pPr>
    </w:lvl>
    <w:lvl w:ilvl="8" w:tplc="E20A36C8">
      <w:start w:val="1"/>
      <w:numFmt w:val="lowerRoman"/>
      <w:lvlText w:val="%9."/>
      <w:lvlJc w:val="right"/>
      <w:pPr>
        <w:ind w:left="6480" w:hanging="180"/>
      </w:pPr>
    </w:lvl>
  </w:abstractNum>
  <w:abstractNum w:abstractNumId="15" w15:restartNumberingAfterBreak="0">
    <w:nsid w:val="5DDA0F3B"/>
    <w:multiLevelType w:val="hybridMultilevel"/>
    <w:tmpl w:val="D7C8A66C"/>
    <w:lvl w:ilvl="0" w:tplc="2034BE6C">
      <w:start w:val="1"/>
      <w:numFmt w:val="decimal"/>
      <w:lvlText w:val="%1."/>
      <w:lvlJc w:val="left"/>
      <w:pPr>
        <w:ind w:left="720" w:hanging="360"/>
      </w:pPr>
    </w:lvl>
    <w:lvl w:ilvl="1" w:tplc="B4ACD4B4">
      <w:start w:val="1"/>
      <w:numFmt w:val="lowerLetter"/>
      <w:lvlText w:val="%2."/>
      <w:lvlJc w:val="left"/>
      <w:pPr>
        <w:ind w:left="1440" w:hanging="360"/>
      </w:pPr>
    </w:lvl>
    <w:lvl w:ilvl="2" w:tplc="ACE69FAA">
      <w:start w:val="1"/>
      <w:numFmt w:val="lowerRoman"/>
      <w:lvlText w:val="%3."/>
      <w:lvlJc w:val="right"/>
      <w:pPr>
        <w:ind w:left="2160" w:hanging="180"/>
      </w:pPr>
    </w:lvl>
    <w:lvl w:ilvl="3" w:tplc="D20EF440">
      <w:start w:val="1"/>
      <w:numFmt w:val="decimal"/>
      <w:lvlText w:val="%4."/>
      <w:lvlJc w:val="left"/>
      <w:pPr>
        <w:ind w:left="2880" w:hanging="360"/>
      </w:pPr>
    </w:lvl>
    <w:lvl w:ilvl="4" w:tplc="D5F26310">
      <w:start w:val="1"/>
      <w:numFmt w:val="lowerLetter"/>
      <w:lvlText w:val="%5."/>
      <w:lvlJc w:val="left"/>
      <w:pPr>
        <w:ind w:left="3600" w:hanging="360"/>
      </w:pPr>
    </w:lvl>
    <w:lvl w:ilvl="5" w:tplc="FD4E67E4">
      <w:start w:val="1"/>
      <w:numFmt w:val="lowerRoman"/>
      <w:lvlText w:val="%6."/>
      <w:lvlJc w:val="right"/>
      <w:pPr>
        <w:ind w:left="4320" w:hanging="180"/>
      </w:pPr>
    </w:lvl>
    <w:lvl w:ilvl="6" w:tplc="31E45D9C">
      <w:start w:val="1"/>
      <w:numFmt w:val="decimal"/>
      <w:lvlText w:val="%7."/>
      <w:lvlJc w:val="left"/>
      <w:pPr>
        <w:ind w:left="5040" w:hanging="360"/>
      </w:pPr>
    </w:lvl>
    <w:lvl w:ilvl="7" w:tplc="B24467B2">
      <w:start w:val="1"/>
      <w:numFmt w:val="lowerLetter"/>
      <w:lvlText w:val="%8."/>
      <w:lvlJc w:val="left"/>
      <w:pPr>
        <w:ind w:left="5760" w:hanging="360"/>
      </w:pPr>
    </w:lvl>
    <w:lvl w:ilvl="8" w:tplc="A3F69966">
      <w:start w:val="1"/>
      <w:numFmt w:val="lowerRoman"/>
      <w:lvlText w:val="%9."/>
      <w:lvlJc w:val="right"/>
      <w:pPr>
        <w:ind w:left="6480" w:hanging="180"/>
      </w:pPr>
    </w:lvl>
  </w:abstractNum>
  <w:abstractNum w:abstractNumId="16" w15:restartNumberingAfterBreak="0">
    <w:nsid w:val="60DEAEDA"/>
    <w:multiLevelType w:val="hybridMultilevel"/>
    <w:tmpl w:val="615EBF8A"/>
    <w:lvl w:ilvl="0" w:tplc="8898C174">
      <w:start w:val="21"/>
      <w:numFmt w:val="decimal"/>
      <w:lvlText w:val="%1."/>
      <w:lvlJc w:val="left"/>
      <w:pPr>
        <w:ind w:left="720" w:hanging="360"/>
      </w:pPr>
    </w:lvl>
    <w:lvl w:ilvl="1" w:tplc="276CE722">
      <w:start w:val="1"/>
      <w:numFmt w:val="lowerLetter"/>
      <w:lvlText w:val="%2."/>
      <w:lvlJc w:val="left"/>
      <w:pPr>
        <w:ind w:left="1440" w:hanging="360"/>
      </w:pPr>
    </w:lvl>
    <w:lvl w:ilvl="2" w:tplc="B53EB63E">
      <w:start w:val="1"/>
      <w:numFmt w:val="lowerRoman"/>
      <w:lvlText w:val="%3."/>
      <w:lvlJc w:val="right"/>
      <w:pPr>
        <w:ind w:left="2160" w:hanging="180"/>
      </w:pPr>
    </w:lvl>
    <w:lvl w:ilvl="3" w:tplc="D5CC97A6">
      <w:start w:val="1"/>
      <w:numFmt w:val="decimal"/>
      <w:lvlText w:val="%4."/>
      <w:lvlJc w:val="left"/>
      <w:pPr>
        <w:ind w:left="2880" w:hanging="360"/>
      </w:pPr>
    </w:lvl>
    <w:lvl w:ilvl="4" w:tplc="2CD4127A">
      <w:start w:val="1"/>
      <w:numFmt w:val="lowerLetter"/>
      <w:lvlText w:val="%5."/>
      <w:lvlJc w:val="left"/>
      <w:pPr>
        <w:ind w:left="3600" w:hanging="360"/>
      </w:pPr>
    </w:lvl>
    <w:lvl w:ilvl="5" w:tplc="2182D3C0">
      <w:start w:val="1"/>
      <w:numFmt w:val="lowerRoman"/>
      <w:lvlText w:val="%6."/>
      <w:lvlJc w:val="right"/>
      <w:pPr>
        <w:ind w:left="4320" w:hanging="180"/>
      </w:pPr>
    </w:lvl>
    <w:lvl w:ilvl="6" w:tplc="1D98CFE4">
      <w:start w:val="1"/>
      <w:numFmt w:val="decimal"/>
      <w:lvlText w:val="%7."/>
      <w:lvlJc w:val="left"/>
      <w:pPr>
        <w:ind w:left="5040" w:hanging="360"/>
      </w:pPr>
    </w:lvl>
    <w:lvl w:ilvl="7" w:tplc="0E52BF0E">
      <w:start w:val="1"/>
      <w:numFmt w:val="lowerLetter"/>
      <w:lvlText w:val="%8."/>
      <w:lvlJc w:val="left"/>
      <w:pPr>
        <w:ind w:left="5760" w:hanging="360"/>
      </w:pPr>
    </w:lvl>
    <w:lvl w:ilvl="8" w:tplc="37FE648C">
      <w:start w:val="1"/>
      <w:numFmt w:val="lowerRoman"/>
      <w:lvlText w:val="%9."/>
      <w:lvlJc w:val="right"/>
      <w:pPr>
        <w:ind w:left="6480" w:hanging="180"/>
      </w:pPr>
    </w:lvl>
  </w:abstractNum>
  <w:abstractNum w:abstractNumId="17" w15:restartNumberingAfterBreak="0">
    <w:nsid w:val="633F69C9"/>
    <w:multiLevelType w:val="hybridMultilevel"/>
    <w:tmpl w:val="DC727AF6"/>
    <w:lvl w:ilvl="0" w:tplc="C82E05F0">
      <w:start w:val="14"/>
      <w:numFmt w:val="decimal"/>
      <w:lvlText w:val="%1."/>
      <w:lvlJc w:val="left"/>
      <w:pPr>
        <w:ind w:left="720" w:hanging="360"/>
      </w:pPr>
    </w:lvl>
    <w:lvl w:ilvl="1" w:tplc="304E987A">
      <w:start w:val="1"/>
      <w:numFmt w:val="lowerLetter"/>
      <w:lvlText w:val="%2."/>
      <w:lvlJc w:val="left"/>
      <w:pPr>
        <w:ind w:left="1440" w:hanging="360"/>
      </w:pPr>
    </w:lvl>
    <w:lvl w:ilvl="2" w:tplc="2DBABFA2">
      <w:start w:val="1"/>
      <w:numFmt w:val="lowerRoman"/>
      <w:lvlText w:val="%3."/>
      <w:lvlJc w:val="right"/>
      <w:pPr>
        <w:ind w:left="2160" w:hanging="180"/>
      </w:pPr>
    </w:lvl>
    <w:lvl w:ilvl="3" w:tplc="6598F0D4">
      <w:start w:val="1"/>
      <w:numFmt w:val="decimal"/>
      <w:lvlText w:val="%4."/>
      <w:lvlJc w:val="left"/>
      <w:pPr>
        <w:ind w:left="2880" w:hanging="360"/>
      </w:pPr>
    </w:lvl>
    <w:lvl w:ilvl="4" w:tplc="A712DAB2">
      <w:start w:val="1"/>
      <w:numFmt w:val="lowerLetter"/>
      <w:lvlText w:val="%5."/>
      <w:lvlJc w:val="left"/>
      <w:pPr>
        <w:ind w:left="3600" w:hanging="360"/>
      </w:pPr>
    </w:lvl>
    <w:lvl w:ilvl="5" w:tplc="87B48EDC">
      <w:start w:val="1"/>
      <w:numFmt w:val="lowerRoman"/>
      <w:lvlText w:val="%6."/>
      <w:lvlJc w:val="right"/>
      <w:pPr>
        <w:ind w:left="4320" w:hanging="180"/>
      </w:pPr>
    </w:lvl>
    <w:lvl w:ilvl="6" w:tplc="36E6726A">
      <w:start w:val="1"/>
      <w:numFmt w:val="decimal"/>
      <w:lvlText w:val="%7."/>
      <w:lvlJc w:val="left"/>
      <w:pPr>
        <w:ind w:left="5040" w:hanging="360"/>
      </w:pPr>
    </w:lvl>
    <w:lvl w:ilvl="7" w:tplc="C2581ADC">
      <w:start w:val="1"/>
      <w:numFmt w:val="lowerLetter"/>
      <w:lvlText w:val="%8."/>
      <w:lvlJc w:val="left"/>
      <w:pPr>
        <w:ind w:left="5760" w:hanging="360"/>
      </w:pPr>
    </w:lvl>
    <w:lvl w:ilvl="8" w:tplc="C608D50C">
      <w:start w:val="1"/>
      <w:numFmt w:val="lowerRoman"/>
      <w:lvlText w:val="%9."/>
      <w:lvlJc w:val="right"/>
      <w:pPr>
        <w:ind w:left="6480" w:hanging="180"/>
      </w:pPr>
    </w:lvl>
  </w:abstractNum>
  <w:abstractNum w:abstractNumId="18" w15:restartNumberingAfterBreak="0">
    <w:nsid w:val="687212C1"/>
    <w:multiLevelType w:val="hybridMultilevel"/>
    <w:tmpl w:val="D9CABDC0"/>
    <w:lvl w:ilvl="0" w:tplc="DEB2EBD4">
      <w:start w:val="6"/>
      <w:numFmt w:val="decimal"/>
      <w:lvlText w:val="%1."/>
      <w:lvlJc w:val="left"/>
      <w:pPr>
        <w:ind w:left="720" w:hanging="360"/>
      </w:pPr>
    </w:lvl>
    <w:lvl w:ilvl="1" w:tplc="C2D4E914">
      <w:start w:val="1"/>
      <w:numFmt w:val="lowerLetter"/>
      <w:lvlText w:val="%2."/>
      <w:lvlJc w:val="left"/>
      <w:pPr>
        <w:ind w:left="1440" w:hanging="360"/>
      </w:pPr>
    </w:lvl>
    <w:lvl w:ilvl="2" w:tplc="4C9EAD16">
      <w:start w:val="1"/>
      <w:numFmt w:val="lowerRoman"/>
      <w:lvlText w:val="%3."/>
      <w:lvlJc w:val="right"/>
      <w:pPr>
        <w:ind w:left="2160" w:hanging="180"/>
      </w:pPr>
    </w:lvl>
    <w:lvl w:ilvl="3" w:tplc="95322B6C">
      <w:start w:val="1"/>
      <w:numFmt w:val="decimal"/>
      <w:lvlText w:val="%4."/>
      <w:lvlJc w:val="left"/>
      <w:pPr>
        <w:ind w:left="2880" w:hanging="360"/>
      </w:pPr>
    </w:lvl>
    <w:lvl w:ilvl="4" w:tplc="569C3392">
      <w:start w:val="1"/>
      <w:numFmt w:val="lowerLetter"/>
      <w:lvlText w:val="%5."/>
      <w:lvlJc w:val="left"/>
      <w:pPr>
        <w:ind w:left="3600" w:hanging="360"/>
      </w:pPr>
    </w:lvl>
    <w:lvl w:ilvl="5" w:tplc="BCB870D4">
      <w:start w:val="1"/>
      <w:numFmt w:val="lowerRoman"/>
      <w:lvlText w:val="%6."/>
      <w:lvlJc w:val="right"/>
      <w:pPr>
        <w:ind w:left="4320" w:hanging="180"/>
      </w:pPr>
    </w:lvl>
    <w:lvl w:ilvl="6" w:tplc="01708162">
      <w:start w:val="1"/>
      <w:numFmt w:val="decimal"/>
      <w:lvlText w:val="%7."/>
      <w:lvlJc w:val="left"/>
      <w:pPr>
        <w:ind w:left="5040" w:hanging="360"/>
      </w:pPr>
    </w:lvl>
    <w:lvl w:ilvl="7" w:tplc="189EAA20">
      <w:start w:val="1"/>
      <w:numFmt w:val="lowerLetter"/>
      <w:lvlText w:val="%8."/>
      <w:lvlJc w:val="left"/>
      <w:pPr>
        <w:ind w:left="5760" w:hanging="360"/>
      </w:pPr>
    </w:lvl>
    <w:lvl w:ilvl="8" w:tplc="1E7E0810">
      <w:start w:val="1"/>
      <w:numFmt w:val="lowerRoman"/>
      <w:lvlText w:val="%9."/>
      <w:lvlJc w:val="right"/>
      <w:pPr>
        <w:ind w:left="6480" w:hanging="180"/>
      </w:pPr>
    </w:lvl>
  </w:abstractNum>
  <w:abstractNum w:abstractNumId="19" w15:restartNumberingAfterBreak="0">
    <w:nsid w:val="6B5CAFCE"/>
    <w:multiLevelType w:val="hybridMultilevel"/>
    <w:tmpl w:val="B644E8CE"/>
    <w:lvl w:ilvl="0" w:tplc="DB18D38E">
      <w:start w:val="22"/>
      <w:numFmt w:val="decimal"/>
      <w:lvlText w:val="%1."/>
      <w:lvlJc w:val="left"/>
      <w:pPr>
        <w:ind w:left="720" w:hanging="360"/>
      </w:pPr>
    </w:lvl>
    <w:lvl w:ilvl="1" w:tplc="A872988A">
      <w:start w:val="1"/>
      <w:numFmt w:val="lowerLetter"/>
      <w:lvlText w:val="%2."/>
      <w:lvlJc w:val="left"/>
      <w:pPr>
        <w:ind w:left="1440" w:hanging="360"/>
      </w:pPr>
    </w:lvl>
    <w:lvl w:ilvl="2" w:tplc="4E08E172">
      <w:start w:val="1"/>
      <w:numFmt w:val="lowerRoman"/>
      <w:lvlText w:val="%3."/>
      <w:lvlJc w:val="right"/>
      <w:pPr>
        <w:ind w:left="2160" w:hanging="180"/>
      </w:pPr>
    </w:lvl>
    <w:lvl w:ilvl="3" w:tplc="82CC2C62">
      <w:start w:val="1"/>
      <w:numFmt w:val="decimal"/>
      <w:lvlText w:val="%4."/>
      <w:lvlJc w:val="left"/>
      <w:pPr>
        <w:ind w:left="2880" w:hanging="360"/>
      </w:pPr>
    </w:lvl>
    <w:lvl w:ilvl="4" w:tplc="FF4A64F0">
      <w:start w:val="1"/>
      <w:numFmt w:val="lowerLetter"/>
      <w:lvlText w:val="%5."/>
      <w:lvlJc w:val="left"/>
      <w:pPr>
        <w:ind w:left="3600" w:hanging="360"/>
      </w:pPr>
    </w:lvl>
    <w:lvl w:ilvl="5" w:tplc="BBCAD5AA">
      <w:start w:val="1"/>
      <w:numFmt w:val="lowerRoman"/>
      <w:lvlText w:val="%6."/>
      <w:lvlJc w:val="right"/>
      <w:pPr>
        <w:ind w:left="4320" w:hanging="180"/>
      </w:pPr>
    </w:lvl>
    <w:lvl w:ilvl="6" w:tplc="932ED838">
      <w:start w:val="1"/>
      <w:numFmt w:val="decimal"/>
      <w:lvlText w:val="%7."/>
      <w:lvlJc w:val="left"/>
      <w:pPr>
        <w:ind w:left="5040" w:hanging="360"/>
      </w:pPr>
    </w:lvl>
    <w:lvl w:ilvl="7" w:tplc="9FB68650">
      <w:start w:val="1"/>
      <w:numFmt w:val="lowerLetter"/>
      <w:lvlText w:val="%8."/>
      <w:lvlJc w:val="left"/>
      <w:pPr>
        <w:ind w:left="5760" w:hanging="360"/>
      </w:pPr>
    </w:lvl>
    <w:lvl w:ilvl="8" w:tplc="3C98EF92">
      <w:start w:val="1"/>
      <w:numFmt w:val="lowerRoman"/>
      <w:lvlText w:val="%9."/>
      <w:lvlJc w:val="right"/>
      <w:pPr>
        <w:ind w:left="6480" w:hanging="180"/>
      </w:pPr>
    </w:lvl>
  </w:abstractNum>
  <w:abstractNum w:abstractNumId="20" w15:restartNumberingAfterBreak="0">
    <w:nsid w:val="6DCE92CB"/>
    <w:multiLevelType w:val="hybridMultilevel"/>
    <w:tmpl w:val="CBD6791E"/>
    <w:lvl w:ilvl="0" w:tplc="16FC467C">
      <w:start w:val="8"/>
      <w:numFmt w:val="decimal"/>
      <w:lvlText w:val="%1."/>
      <w:lvlJc w:val="left"/>
      <w:pPr>
        <w:ind w:left="720" w:hanging="360"/>
      </w:pPr>
    </w:lvl>
    <w:lvl w:ilvl="1" w:tplc="78CCA632">
      <w:start w:val="1"/>
      <w:numFmt w:val="lowerLetter"/>
      <w:lvlText w:val="%2."/>
      <w:lvlJc w:val="left"/>
      <w:pPr>
        <w:ind w:left="1440" w:hanging="360"/>
      </w:pPr>
    </w:lvl>
    <w:lvl w:ilvl="2" w:tplc="3A3EB05A">
      <w:start w:val="1"/>
      <w:numFmt w:val="lowerRoman"/>
      <w:lvlText w:val="%3."/>
      <w:lvlJc w:val="right"/>
      <w:pPr>
        <w:ind w:left="2160" w:hanging="180"/>
      </w:pPr>
    </w:lvl>
    <w:lvl w:ilvl="3" w:tplc="0780FDD0">
      <w:start w:val="1"/>
      <w:numFmt w:val="decimal"/>
      <w:lvlText w:val="%4."/>
      <w:lvlJc w:val="left"/>
      <w:pPr>
        <w:ind w:left="2880" w:hanging="360"/>
      </w:pPr>
    </w:lvl>
    <w:lvl w:ilvl="4" w:tplc="9E2A3F80">
      <w:start w:val="1"/>
      <w:numFmt w:val="lowerLetter"/>
      <w:lvlText w:val="%5."/>
      <w:lvlJc w:val="left"/>
      <w:pPr>
        <w:ind w:left="3600" w:hanging="360"/>
      </w:pPr>
    </w:lvl>
    <w:lvl w:ilvl="5" w:tplc="8654C910">
      <w:start w:val="1"/>
      <w:numFmt w:val="lowerRoman"/>
      <w:lvlText w:val="%6."/>
      <w:lvlJc w:val="right"/>
      <w:pPr>
        <w:ind w:left="4320" w:hanging="180"/>
      </w:pPr>
    </w:lvl>
    <w:lvl w:ilvl="6" w:tplc="EA4E5AF6">
      <w:start w:val="1"/>
      <w:numFmt w:val="decimal"/>
      <w:lvlText w:val="%7."/>
      <w:lvlJc w:val="left"/>
      <w:pPr>
        <w:ind w:left="5040" w:hanging="360"/>
      </w:pPr>
    </w:lvl>
    <w:lvl w:ilvl="7" w:tplc="0B66B1E8">
      <w:start w:val="1"/>
      <w:numFmt w:val="lowerLetter"/>
      <w:lvlText w:val="%8."/>
      <w:lvlJc w:val="left"/>
      <w:pPr>
        <w:ind w:left="5760" w:hanging="360"/>
      </w:pPr>
    </w:lvl>
    <w:lvl w:ilvl="8" w:tplc="BF687F0A">
      <w:start w:val="1"/>
      <w:numFmt w:val="lowerRoman"/>
      <w:lvlText w:val="%9."/>
      <w:lvlJc w:val="right"/>
      <w:pPr>
        <w:ind w:left="6480" w:hanging="180"/>
      </w:pPr>
    </w:lvl>
  </w:abstractNum>
  <w:abstractNum w:abstractNumId="21" w15:restartNumberingAfterBreak="0">
    <w:nsid w:val="6F757437"/>
    <w:multiLevelType w:val="hybridMultilevel"/>
    <w:tmpl w:val="5B926B3C"/>
    <w:lvl w:ilvl="0" w:tplc="3822C8CA">
      <w:start w:val="1"/>
      <w:numFmt w:val="bullet"/>
      <w:lvlText w:val=""/>
      <w:lvlJc w:val="left"/>
      <w:pPr>
        <w:ind w:left="720" w:hanging="360"/>
      </w:pPr>
      <w:rPr>
        <w:rFonts w:ascii="Symbol" w:hAnsi="Symbol" w:hint="default"/>
      </w:rPr>
    </w:lvl>
    <w:lvl w:ilvl="1" w:tplc="8320D8EC">
      <w:start w:val="1"/>
      <w:numFmt w:val="bullet"/>
      <w:lvlText w:val="o"/>
      <w:lvlJc w:val="left"/>
      <w:pPr>
        <w:ind w:left="1440" w:hanging="360"/>
      </w:pPr>
      <w:rPr>
        <w:rFonts w:ascii="Courier New" w:hAnsi="Courier New" w:hint="default"/>
      </w:rPr>
    </w:lvl>
    <w:lvl w:ilvl="2" w:tplc="94B2EC3C">
      <w:start w:val="1"/>
      <w:numFmt w:val="bullet"/>
      <w:lvlText w:val=""/>
      <w:lvlJc w:val="left"/>
      <w:pPr>
        <w:ind w:left="2160" w:hanging="360"/>
      </w:pPr>
      <w:rPr>
        <w:rFonts w:ascii="Wingdings" w:hAnsi="Wingdings" w:hint="default"/>
      </w:rPr>
    </w:lvl>
    <w:lvl w:ilvl="3" w:tplc="418E525A">
      <w:start w:val="1"/>
      <w:numFmt w:val="bullet"/>
      <w:lvlText w:val=""/>
      <w:lvlJc w:val="left"/>
      <w:pPr>
        <w:ind w:left="2880" w:hanging="360"/>
      </w:pPr>
      <w:rPr>
        <w:rFonts w:ascii="Symbol" w:hAnsi="Symbol" w:hint="default"/>
      </w:rPr>
    </w:lvl>
    <w:lvl w:ilvl="4" w:tplc="9A30B848">
      <w:start w:val="1"/>
      <w:numFmt w:val="bullet"/>
      <w:lvlText w:val="o"/>
      <w:lvlJc w:val="left"/>
      <w:pPr>
        <w:ind w:left="3600" w:hanging="360"/>
      </w:pPr>
      <w:rPr>
        <w:rFonts w:ascii="Courier New" w:hAnsi="Courier New" w:hint="default"/>
      </w:rPr>
    </w:lvl>
    <w:lvl w:ilvl="5" w:tplc="1E3C4B42">
      <w:start w:val="1"/>
      <w:numFmt w:val="bullet"/>
      <w:lvlText w:val=""/>
      <w:lvlJc w:val="left"/>
      <w:pPr>
        <w:ind w:left="4320" w:hanging="360"/>
      </w:pPr>
      <w:rPr>
        <w:rFonts w:ascii="Wingdings" w:hAnsi="Wingdings" w:hint="default"/>
      </w:rPr>
    </w:lvl>
    <w:lvl w:ilvl="6" w:tplc="B054213E">
      <w:start w:val="1"/>
      <w:numFmt w:val="bullet"/>
      <w:lvlText w:val=""/>
      <w:lvlJc w:val="left"/>
      <w:pPr>
        <w:ind w:left="5040" w:hanging="360"/>
      </w:pPr>
      <w:rPr>
        <w:rFonts w:ascii="Symbol" w:hAnsi="Symbol" w:hint="default"/>
      </w:rPr>
    </w:lvl>
    <w:lvl w:ilvl="7" w:tplc="A8788C7E">
      <w:start w:val="1"/>
      <w:numFmt w:val="bullet"/>
      <w:lvlText w:val="o"/>
      <w:lvlJc w:val="left"/>
      <w:pPr>
        <w:ind w:left="5760" w:hanging="360"/>
      </w:pPr>
      <w:rPr>
        <w:rFonts w:ascii="Courier New" w:hAnsi="Courier New" w:hint="default"/>
      </w:rPr>
    </w:lvl>
    <w:lvl w:ilvl="8" w:tplc="5510E2CC">
      <w:start w:val="1"/>
      <w:numFmt w:val="bullet"/>
      <w:lvlText w:val=""/>
      <w:lvlJc w:val="left"/>
      <w:pPr>
        <w:ind w:left="6480" w:hanging="360"/>
      </w:pPr>
      <w:rPr>
        <w:rFonts w:ascii="Wingdings" w:hAnsi="Wingdings" w:hint="default"/>
      </w:rPr>
    </w:lvl>
  </w:abstractNum>
  <w:abstractNum w:abstractNumId="22" w15:restartNumberingAfterBreak="0">
    <w:nsid w:val="76F25FF4"/>
    <w:multiLevelType w:val="hybridMultilevel"/>
    <w:tmpl w:val="CDD29428"/>
    <w:lvl w:ilvl="0" w:tplc="6E4AA582">
      <w:start w:val="20"/>
      <w:numFmt w:val="decimal"/>
      <w:lvlText w:val="%1."/>
      <w:lvlJc w:val="left"/>
      <w:pPr>
        <w:ind w:left="720" w:hanging="360"/>
      </w:pPr>
    </w:lvl>
    <w:lvl w:ilvl="1" w:tplc="D4BA7F7A">
      <w:start w:val="1"/>
      <w:numFmt w:val="lowerLetter"/>
      <w:lvlText w:val="%2."/>
      <w:lvlJc w:val="left"/>
      <w:pPr>
        <w:ind w:left="1440" w:hanging="360"/>
      </w:pPr>
    </w:lvl>
    <w:lvl w:ilvl="2" w:tplc="0EE269EA">
      <w:start w:val="1"/>
      <w:numFmt w:val="lowerRoman"/>
      <w:lvlText w:val="%3."/>
      <w:lvlJc w:val="right"/>
      <w:pPr>
        <w:ind w:left="2160" w:hanging="180"/>
      </w:pPr>
    </w:lvl>
    <w:lvl w:ilvl="3" w:tplc="932C8ACC">
      <w:start w:val="1"/>
      <w:numFmt w:val="decimal"/>
      <w:lvlText w:val="%4."/>
      <w:lvlJc w:val="left"/>
      <w:pPr>
        <w:ind w:left="2880" w:hanging="360"/>
      </w:pPr>
    </w:lvl>
    <w:lvl w:ilvl="4" w:tplc="20888D86">
      <w:start w:val="1"/>
      <w:numFmt w:val="lowerLetter"/>
      <w:lvlText w:val="%5."/>
      <w:lvlJc w:val="left"/>
      <w:pPr>
        <w:ind w:left="3600" w:hanging="360"/>
      </w:pPr>
    </w:lvl>
    <w:lvl w:ilvl="5" w:tplc="B076105E">
      <w:start w:val="1"/>
      <w:numFmt w:val="lowerRoman"/>
      <w:lvlText w:val="%6."/>
      <w:lvlJc w:val="right"/>
      <w:pPr>
        <w:ind w:left="4320" w:hanging="180"/>
      </w:pPr>
    </w:lvl>
    <w:lvl w:ilvl="6" w:tplc="5A5845FE">
      <w:start w:val="1"/>
      <w:numFmt w:val="decimal"/>
      <w:lvlText w:val="%7."/>
      <w:lvlJc w:val="left"/>
      <w:pPr>
        <w:ind w:left="5040" w:hanging="360"/>
      </w:pPr>
    </w:lvl>
    <w:lvl w:ilvl="7" w:tplc="86DC2A36">
      <w:start w:val="1"/>
      <w:numFmt w:val="lowerLetter"/>
      <w:lvlText w:val="%8."/>
      <w:lvlJc w:val="left"/>
      <w:pPr>
        <w:ind w:left="5760" w:hanging="360"/>
      </w:pPr>
    </w:lvl>
    <w:lvl w:ilvl="8" w:tplc="A33CBA80">
      <w:start w:val="1"/>
      <w:numFmt w:val="lowerRoman"/>
      <w:lvlText w:val="%9."/>
      <w:lvlJc w:val="right"/>
      <w:pPr>
        <w:ind w:left="6480" w:hanging="180"/>
      </w:pPr>
    </w:lvl>
  </w:abstractNum>
  <w:abstractNum w:abstractNumId="23" w15:restartNumberingAfterBreak="0">
    <w:nsid w:val="776F7F8D"/>
    <w:multiLevelType w:val="hybridMultilevel"/>
    <w:tmpl w:val="F260F384"/>
    <w:lvl w:ilvl="0" w:tplc="B20CEBAC">
      <w:start w:val="15"/>
      <w:numFmt w:val="decimal"/>
      <w:lvlText w:val="%1."/>
      <w:lvlJc w:val="left"/>
      <w:pPr>
        <w:ind w:left="720" w:hanging="360"/>
      </w:pPr>
    </w:lvl>
    <w:lvl w:ilvl="1" w:tplc="C1A69646">
      <w:start w:val="1"/>
      <w:numFmt w:val="lowerLetter"/>
      <w:lvlText w:val="%2."/>
      <w:lvlJc w:val="left"/>
      <w:pPr>
        <w:ind w:left="1440" w:hanging="360"/>
      </w:pPr>
    </w:lvl>
    <w:lvl w:ilvl="2" w:tplc="60725886">
      <w:start w:val="1"/>
      <w:numFmt w:val="lowerRoman"/>
      <w:lvlText w:val="%3."/>
      <w:lvlJc w:val="right"/>
      <w:pPr>
        <w:ind w:left="2160" w:hanging="180"/>
      </w:pPr>
    </w:lvl>
    <w:lvl w:ilvl="3" w:tplc="98F6BBDC">
      <w:start w:val="1"/>
      <w:numFmt w:val="decimal"/>
      <w:lvlText w:val="%4."/>
      <w:lvlJc w:val="left"/>
      <w:pPr>
        <w:ind w:left="2880" w:hanging="360"/>
      </w:pPr>
    </w:lvl>
    <w:lvl w:ilvl="4" w:tplc="907EA8D2">
      <w:start w:val="1"/>
      <w:numFmt w:val="lowerLetter"/>
      <w:lvlText w:val="%5."/>
      <w:lvlJc w:val="left"/>
      <w:pPr>
        <w:ind w:left="3600" w:hanging="360"/>
      </w:pPr>
    </w:lvl>
    <w:lvl w:ilvl="5" w:tplc="2E8870E2">
      <w:start w:val="1"/>
      <w:numFmt w:val="lowerRoman"/>
      <w:lvlText w:val="%6."/>
      <w:lvlJc w:val="right"/>
      <w:pPr>
        <w:ind w:left="4320" w:hanging="180"/>
      </w:pPr>
    </w:lvl>
    <w:lvl w:ilvl="6" w:tplc="0458F5EC">
      <w:start w:val="1"/>
      <w:numFmt w:val="decimal"/>
      <w:lvlText w:val="%7."/>
      <w:lvlJc w:val="left"/>
      <w:pPr>
        <w:ind w:left="5040" w:hanging="360"/>
      </w:pPr>
    </w:lvl>
    <w:lvl w:ilvl="7" w:tplc="16761E50">
      <w:start w:val="1"/>
      <w:numFmt w:val="lowerLetter"/>
      <w:lvlText w:val="%8."/>
      <w:lvlJc w:val="left"/>
      <w:pPr>
        <w:ind w:left="5760" w:hanging="360"/>
      </w:pPr>
    </w:lvl>
    <w:lvl w:ilvl="8" w:tplc="41BADC16">
      <w:start w:val="1"/>
      <w:numFmt w:val="lowerRoman"/>
      <w:lvlText w:val="%9."/>
      <w:lvlJc w:val="right"/>
      <w:pPr>
        <w:ind w:left="6480" w:hanging="180"/>
      </w:pPr>
    </w:lvl>
  </w:abstractNum>
  <w:abstractNum w:abstractNumId="24" w15:restartNumberingAfterBreak="0">
    <w:nsid w:val="79945823"/>
    <w:multiLevelType w:val="hybridMultilevel"/>
    <w:tmpl w:val="D1902316"/>
    <w:lvl w:ilvl="0" w:tplc="8E8655AA">
      <w:start w:val="13"/>
      <w:numFmt w:val="decimal"/>
      <w:lvlText w:val="%1."/>
      <w:lvlJc w:val="left"/>
      <w:pPr>
        <w:ind w:left="720" w:hanging="360"/>
      </w:pPr>
    </w:lvl>
    <w:lvl w:ilvl="1" w:tplc="ABAEE664">
      <w:start w:val="1"/>
      <w:numFmt w:val="lowerLetter"/>
      <w:lvlText w:val="%2."/>
      <w:lvlJc w:val="left"/>
      <w:pPr>
        <w:ind w:left="1440" w:hanging="360"/>
      </w:pPr>
    </w:lvl>
    <w:lvl w:ilvl="2" w:tplc="24E820CE">
      <w:start w:val="1"/>
      <w:numFmt w:val="lowerRoman"/>
      <w:lvlText w:val="%3."/>
      <w:lvlJc w:val="right"/>
      <w:pPr>
        <w:ind w:left="2160" w:hanging="180"/>
      </w:pPr>
    </w:lvl>
    <w:lvl w:ilvl="3" w:tplc="F22AF864">
      <w:start w:val="1"/>
      <w:numFmt w:val="decimal"/>
      <w:lvlText w:val="%4."/>
      <w:lvlJc w:val="left"/>
      <w:pPr>
        <w:ind w:left="2880" w:hanging="360"/>
      </w:pPr>
    </w:lvl>
    <w:lvl w:ilvl="4" w:tplc="DF3E1166">
      <w:start w:val="1"/>
      <w:numFmt w:val="lowerLetter"/>
      <w:lvlText w:val="%5."/>
      <w:lvlJc w:val="left"/>
      <w:pPr>
        <w:ind w:left="3600" w:hanging="360"/>
      </w:pPr>
    </w:lvl>
    <w:lvl w:ilvl="5" w:tplc="CBFE7934">
      <w:start w:val="1"/>
      <w:numFmt w:val="lowerRoman"/>
      <w:lvlText w:val="%6."/>
      <w:lvlJc w:val="right"/>
      <w:pPr>
        <w:ind w:left="4320" w:hanging="180"/>
      </w:pPr>
    </w:lvl>
    <w:lvl w:ilvl="6" w:tplc="5BBCC534">
      <w:start w:val="1"/>
      <w:numFmt w:val="decimal"/>
      <w:lvlText w:val="%7."/>
      <w:lvlJc w:val="left"/>
      <w:pPr>
        <w:ind w:left="5040" w:hanging="360"/>
      </w:pPr>
    </w:lvl>
    <w:lvl w:ilvl="7" w:tplc="0C043E0C">
      <w:start w:val="1"/>
      <w:numFmt w:val="lowerLetter"/>
      <w:lvlText w:val="%8."/>
      <w:lvlJc w:val="left"/>
      <w:pPr>
        <w:ind w:left="5760" w:hanging="360"/>
      </w:pPr>
    </w:lvl>
    <w:lvl w:ilvl="8" w:tplc="DED6434A">
      <w:start w:val="1"/>
      <w:numFmt w:val="lowerRoman"/>
      <w:lvlText w:val="%9."/>
      <w:lvlJc w:val="right"/>
      <w:pPr>
        <w:ind w:left="6480" w:hanging="180"/>
      </w:pPr>
    </w:lvl>
  </w:abstractNum>
  <w:abstractNum w:abstractNumId="25" w15:restartNumberingAfterBreak="0">
    <w:nsid w:val="7B763C7D"/>
    <w:multiLevelType w:val="hybridMultilevel"/>
    <w:tmpl w:val="000E79C0"/>
    <w:lvl w:ilvl="0" w:tplc="192E54E0">
      <w:start w:val="4"/>
      <w:numFmt w:val="decimal"/>
      <w:lvlText w:val="%1."/>
      <w:lvlJc w:val="left"/>
      <w:pPr>
        <w:ind w:left="720" w:hanging="360"/>
      </w:pPr>
    </w:lvl>
    <w:lvl w:ilvl="1" w:tplc="8E2EFCCA">
      <w:start w:val="1"/>
      <w:numFmt w:val="lowerLetter"/>
      <w:lvlText w:val="%2."/>
      <w:lvlJc w:val="left"/>
      <w:pPr>
        <w:ind w:left="1440" w:hanging="360"/>
      </w:pPr>
    </w:lvl>
    <w:lvl w:ilvl="2" w:tplc="9F6EA62E">
      <w:start w:val="1"/>
      <w:numFmt w:val="lowerRoman"/>
      <w:lvlText w:val="%3."/>
      <w:lvlJc w:val="right"/>
      <w:pPr>
        <w:ind w:left="2160" w:hanging="180"/>
      </w:pPr>
    </w:lvl>
    <w:lvl w:ilvl="3" w:tplc="B5865CB0">
      <w:start w:val="1"/>
      <w:numFmt w:val="decimal"/>
      <w:lvlText w:val="%4."/>
      <w:lvlJc w:val="left"/>
      <w:pPr>
        <w:ind w:left="2880" w:hanging="360"/>
      </w:pPr>
    </w:lvl>
    <w:lvl w:ilvl="4" w:tplc="1E68F092">
      <w:start w:val="1"/>
      <w:numFmt w:val="lowerLetter"/>
      <w:lvlText w:val="%5."/>
      <w:lvlJc w:val="left"/>
      <w:pPr>
        <w:ind w:left="3600" w:hanging="360"/>
      </w:pPr>
    </w:lvl>
    <w:lvl w:ilvl="5" w:tplc="92FA2B90">
      <w:start w:val="1"/>
      <w:numFmt w:val="lowerRoman"/>
      <w:lvlText w:val="%6."/>
      <w:lvlJc w:val="right"/>
      <w:pPr>
        <w:ind w:left="4320" w:hanging="180"/>
      </w:pPr>
    </w:lvl>
    <w:lvl w:ilvl="6" w:tplc="8668E17C">
      <w:start w:val="1"/>
      <w:numFmt w:val="decimal"/>
      <w:lvlText w:val="%7."/>
      <w:lvlJc w:val="left"/>
      <w:pPr>
        <w:ind w:left="5040" w:hanging="360"/>
      </w:pPr>
    </w:lvl>
    <w:lvl w:ilvl="7" w:tplc="E72AD032">
      <w:start w:val="1"/>
      <w:numFmt w:val="lowerLetter"/>
      <w:lvlText w:val="%8."/>
      <w:lvlJc w:val="left"/>
      <w:pPr>
        <w:ind w:left="5760" w:hanging="360"/>
      </w:pPr>
    </w:lvl>
    <w:lvl w:ilvl="8" w:tplc="C5ACEA3E">
      <w:start w:val="1"/>
      <w:numFmt w:val="lowerRoman"/>
      <w:lvlText w:val="%9."/>
      <w:lvlJc w:val="right"/>
      <w:pPr>
        <w:ind w:left="6480" w:hanging="180"/>
      </w:pPr>
    </w:lvl>
  </w:abstractNum>
  <w:num w:numId="1">
    <w:abstractNumId w:val="10"/>
  </w:num>
  <w:num w:numId="2">
    <w:abstractNumId w:val="5"/>
  </w:num>
  <w:num w:numId="3">
    <w:abstractNumId w:val="8"/>
  </w:num>
  <w:num w:numId="4">
    <w:abstractNumId w:val="19"/>
  </w:num>
  <w:num w:numId="5">
    <w:abstractNumId w:val="16"/>
  </w:num>
  <w:num w:numId="6">
    <w:abstractNumId w:val="22"/>
  </w:num>
  <w:num w:numId="7">
    <w:abstractNumId w:val="12"/>
  </w:num>
  <w:num w:numId="8">
    <w:abstractNumId w:val="9"/>
  </w:num>
  <w:num w:numId="9">
    <w:abstractNumId w:val="14"/>
  </w:num>
  <w:num w:numId="10">
    <w:abstractNumId w:val="0"/>
  </w:num>
  <w:num w:numId="11">
    <w:abstractNumId w:val="23"/>
  </w:num>
  <w:num w:numId="12">
    <w:abstractNumId w:val="17"/>
  </w:num>
  <w:num w:numId="13">
    <w:abstractNumId w:val="24"/>
  </w:num>
  <w:num w:numId="14">
    <w:abstractNumId w:val="6"/>
  </w:num>
  <w:num w:numId="15">
    <w:abstractNumId w:val="13"/>
  </w:num>
  <w:num w:numId="16">
    <w:abstractNumId w:val="4"/>
  </w:num>
  <w:num w:numId="17">
    <w:abstractNumId w:val="11"/>
  </w:num>
  <w:num w:numId="18">
    <w:abstractNumId w:val="20"/>
  </w:num>
  <w:num w:numId="19">
    <w:abstractNumId w:val="7"/>
  </w:num>
  <w:num w:numId="20">
    <w:abstractNumId w:val="18"/>
  </w:num>
  <w:num w:numId="21">
    <w:abstractNumId w:val="2"/>
  </w:num>
  <w:num w:numId="22">
    <w:abstractNumId w:val="25"/>
  </w:num>
  <w:num w:numId="23">
    <w:abstractNumId w:val="3"/>
  </w:num>
  <w:num w:numId="24">
    <w:abstractNumId w:val="1"/>
  </w:num>
  <w:num w:numId="25">
    <w:abstractNumId w:val="15"/>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7114435"/>
    <w:rsid w:val="001A7E43"/>
    <w:rsid w:val="00970A98"/>
    <w:rsid w:val="1262CDDE"/>
    <w:rsid w:val="17114435"/>
    <w:rsid w:val="4F91A4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14435"/>
  <w15:chartTrackingRefBased/>
  <w15:docId w15:val="{4FA951E0-E835-4E93-BE1F-E209DFBEB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opkinsmedicine.org/health/conditions-and-diseases/allergies-and-the-immune-system" TargetMode="External"/><Relationship Id="rId13" Type="http://schemas.openxmlformats.org/officeDocument/2006/relationships/hyperlink" Target="https://lpi.oregonstate.edu/mic/health-disease/skin-health/vitamin-C" TargetMode="External"/><Relationship Id="rId18" Type="http://schemas.openxmlformats.org/officeDocument/2006/relationships/hyperlink" Target="https://www.ncbi.nlm.nih.gov/pmc/articles/PMC2277319/" TargetMode="External"/><Relationship Id="rId26" Type="http://schemas.openxmlformats.org/officeDocument/2006/relationships/hyperlink" Target="https://ods.od.nih.gov/factsheets/Selenium-HealthProfessional/" TargetMode="External"/><Relationship Id="rId3" Type="http://schemas.openxmlformats.org/officeDocument/2006/relationships/settings" Target="settings.xml"/><Relationship Id="rId21" Type="http://schemas.openxmlformats.org/officeDocument/2006/relationships/hyperlink" Target="https://wellbeingnutrition.com/blogs/listing/12-foods-that-are-rich-in-zinc" TargetMode="External"/><Relationship Id="rId7" Type="http://schemas.openxmlformats.org/officeDocument/2006/relationships/hyperlink" Target="https://cancer.stonybrookmedicine.edu/diagnosis-treatment/Immunotherapy" TargetMode="External"/><Relationship Id="rId12" Type="http://schemas.openxmlformats.org/officeDocument/2006/relationships/hyperlink" Target="https://www.ncbi.nlm.nih.gov/pmc/articles/PMC6798581/" TargetMode="External"/><Relationship Id="rId17" Type="http://schemas.openxmlformats.org/officeDocument/2006/relationships/hyperlink" Target="https://www.bhf.org.uk/informationsupport/heart-matters-magazine/nutrition/ask-the-expert/foods-high-in-vitamin-d" TargetMode="External"/><Relationship Id="rId25" Type="http://schemas.openxmlformats.org/officeDocument/2006/relationships/hyperlink" Target="https://www.ncbi.nlm.nih.gov/pmc/articles/PMC3277928/" TargetMode="External"/><Relationship Id="rId2" Type="http://schemas.openxmlformats.org/officeDocument/2006/relationships/styles" Target="styles.xml"/><Relationship Id="rId16" Type="http://schemas.openxmlformats.org/officeDocument/2006/relationships/hyperlink" Target="https://safebeat.org/cardiac/heart_health/12_health_benefits_of_salmon_for_the_heart_brain_and_much_more/" TargetMode="External"/><Relationship Id="rId20" Type="http://schemas.openxmlformats.org/officeDocument/2006/relationships/hyperlink" Target="https://simplyoysters.com/oyster-superfood" TargetMode="External"/><Relationship Id="rId29" Type="http://schemas.openxmlformats.org/officeDocument/2006/relationships/hyperlink" Target="https://www.medicalnewstoday.com/articles/kefir-vs-yogurt" TargetMode="External"/><Relationship Id="rId1" Type="http://schemas.openxmlformats.org/officeDocument/2006/relationships/numbering" Target="numbering.xml"/><Relationship Id="rId6" Type="http://schemas.openxmlformats.org/officeDocument/2006/relationships/hyperlink" Target="https://sitn.hms.harvard.edu/flash/2013/issue133a/" TargetMode="External"/><Relationship Id="rId11" Type="http://schemas.openxmlformats.org/officeDocument/2006/relationships/hyperlink" Target="https://www.ncbi.nlm.nih.gov/pmc/articles/PMC5707683/" TargetMode="External"/><Relationship Id="rId24" Type="http://schemas.openxmlformats.org/officeDocument/2006/relationships/hyperlink" Target="https://www.everydayhealth.com/pictures/best-food-sources-zinc/" TargetMode="External"/><Relationship Id="R1825308832574506" Type="http://schemas.microsoft.com/office/2020/10/relationships/intelligence" Target="intelligence2.xml"/><Relationship Id="rId5" Type="http://schemas.openxmlformats.org/officeDocument/2006/relationships/hyperlink" Target="https://www.ncbi.nlm.nih.gov/books/NBK279364/" TargetMode="External"/><Relationship Id="rId15" Type="http://schemas.openxmlformats.org/officeDocument/2006/relationships/hyperlink" Target="https://www.ncbi.nlm.nih.gov/pmc/articles/PMC7461279/" TargetMode="External"/><Relationship Id="rId23" Type="http://schemas.openxmlformats.org/officeDocument/2006/relationships/hyperlink" Target="https://www.healthline.com/health/food-nutrition/greek-yogurt-benefits" TargetMode="External"/><Relationship Id="rId28" Type="http://schemas.openxmlformats.org/officeDocument/2006/relationships/hyperlink" Target="https://www.ncbi.nlm.nih.gov/pmc/articles/PMC3705355/" TargetMode="External"/><Relationship Id="rId10" Type="http://schemas.openxmlformats.org/officeDocument/2006/relationships/hyperlink" Target="https://www.ncbi.nlm.nih.gov/pmc/articles/PMC6723551/" TargetMode="External"/><Relationship Id="rId19" Type="http://schemas.openxmlformats.org/officeDocument/2006/relationships/hyperlink" Target="https://www.ncbi.nlm.nih.gov/pmc/articles/PMC4637104/"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ncbi.nlm.nih.gov/pmc/articles/PMC7604758/" TargetMode="External"/><Relationship Id="rId14" Type="http://schemas.openxmlformats.org/officeDocument/2006/relationships/hyperlink" Target="https://lpi.oregonstate.edu/mic/vitamins/vitamin-C" TargetMode="External"/><Relationship Id="rId22" Type="http://schemas.openxmlformats.org/officeDocument/2006/relationships/hyperlink" Target="https://www.yemoos.com/pages/milk-kefir-nutritional-profile" TargetMode="External"/><Relationship Id="rId27" Type="http://schemas.openxmlformats.org/officeDocument/2006/relationships/hyperlink" Target="https://www.nature.com/articles/s41422-020-0332-7"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1720</Words>
  <Characters>9809</Characters>
  <Application>Microsoft Office Word</Application>
  <DocSecurity>0</DocSecurity>
  <Lines>81</Lines>
  <Paragraphs>23</Paragraphs>
  <ScaleCrop>false</ScaleCrop>
  <Company/>
  <LinksUpToDate>false</LinksUpToDate>
  <CharactersWithSpaces>11506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2023-09-27T17:45:00Z</dcterms:created>
  <dcterms:modified xsi:type="dcterms:W3CDTF">2023-09-27T23:21:00Z</dcterms:modified>
</cp:coreProperties>
</file>