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8E483" w14:textId="60CB05F6" w:rsidR="086AB41B" w:rsidRPr="00221F6A" w:rsidRDefault="086AB41B" w:rsidP="00221F6A">
      <w:pPr>
        <w:jc w:val="center"/>
        <w:rPr>
          <w:rFonts w:eastAsiaTheme="minorEastAsia"/>
          <w:color w:val="000000" w:themeColor="text1"/>
          <w:sz w:val="40"/>
          <w:szCs w:val="40"/>
        </w:rPr>
      </w:pPr>
      <w:r w:rsidRPr="00221F6A">
        <w:rPr>
          <w:rFonts w:eastAsiaTheme="minorEastAsia"/>
          <w:b/>
          <w:bCs/>
          <w:color w:val="000000" w:themeColor="text1"/>
          <w:sz w:val="40"/>
          <w:szCs w:val="40"/>
        </w:rPr>
        <w:t xml:space="preserve">Superfoods and </w:t>
      </w:r>
      <w:r w:rsidR="00221F6A">
        <w:rPr>
          <w:rFonts w:eastAsiaTheme="minorEastAsia"/>
          <w:b/>
          <w:bCs/>
          <w:color w:val="000000" w:themeColor="text1"/>
          <w:sz w:val="40"/>
          <w:szCs w:val="40"/>
        </w:rPr>
        <w:t>S</w:t>
      </w:r>
      <w:r w:rsidRPr="00221F6A">
        <w:rPr>
          <w:rFonts w:eastAsiaTheme="minorEastAsia"/>
          <w:b/>
          <w:bCs/>
          <w:color w:val="000000" w:themeColor="text1"/>
          <w:sz w:val="40"/>
          <w:szCs w:val="40"/>
        </w:rPr>
        <w:t>moothies</w:t>
      </w:r>
    </w:p>
    <w:p w14:paraId="3054C841" w14:textId="25B9BE63" w:rsidR="086AB41B" w:rsidRDefault="086AB41B" w:rsidP="086AB41B">
      <w:pPr>
        <w:rPr>
          <w:rFonts w:eastAsiaTheme="minorEastAsia"/>
          <w:color w:val="000000" w:themeColor="text1"/>
          <w:sz w:val="28"/>
          <w:szCs w:val="28"/>
        </w:rPr>
      </w:pPr>
      <w:r w:rsidRPr="086AB41B">
        <w:rPr>
          <w:rFonts w:eastAsiaTheme="minorEastAsia"/>
          <w:color w:val="000000" w:themeColor="text1"/>
          <w:sz w:val="28"/>
          <w:szCs w:val="28"/>
        </w:rPr>
        <w:t xml:space="preserve"> </w:t>
      </w:r>
    </w:p>
    <w:p w14:paraId="5F716DB3" w14:textId="1C838D52"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One way to include superfoods in the diet is to mix a few together in a smoothie. Drinking your superfoods is a great way to enjoy the health benefits of them, but as with most things, there are pros and cons that need to be considered. </w:t>
      </w:r>
    </w:p>
    <w:p w14:paraId="0DC0A360" w14:textId="6C16059D" w:rsidR="086AB41B" w:rsidRDefault="086AB41B" w:rsidP="00221F6A">
      <w:pPr>
        <w:jc w:val="both"/>
        <w:rPr>
          <w:rFonts w:eastAsiaTheme="minorEastAsia"/>
          <w:b/>
          <w:bCs/>
          <w:color w:val="000000" w:themeColor="text1"/>
          <w:sz w:val="28"/>
          <w:szCs w:val="28"/>
        </w:rPr>
      </w:pPr>
      <w:r w:rsidRPr="086AB41B">
        <w:rPr>
          <w:rFonts w:eastAsiaTheme="minorEastAsia"/>
          <w:b/>
          <w:bCs/>
          <w:color w:val="000000" w:themeColor="text1"/>
          <w:sz w:val="28"/>
          <w:szCs w:val="28"/>
        </w:rPr>
        <w:t>Pros</w:t>
      </w:r>
    </w:p>
    <w:p w14:paraId="75959A3B" w14:textId="7CCE31F1"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Superfood smoothies contain all the essential vitamins, minerals, and antioxidants from fruits, vegetables, and any other nutritious ingredients that you add. </w:t>
      </w:r>
    </w:p>
    <w:p w14:paraId="14A90279" w14:textId="07397D41"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A smoothie can be used as a snack or instead of breakfast.</w:t>
      </w:r>
    </w:p>
    <w:p w14:paraId="719B279A" w14:textId="70C68564"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Smoothies take no longer to prepare than a salad or a meal when you need to peel and chop the ingredients. Plus, they do not take any cooking time, making them a convenient option for busy individuals wanting a healthy on-the-go meal or snack.</w:t>
      </w:r>
    </w:p>
    <w:p w14:paraId="61688DEE" w14:textId="03670136"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Smoothies contain liquids like water, milk, or juice, helping to keep you hydrated and contributing to your daily fluid intake.</w:t>
      </w:r>
    </w:p>
    <w:p w14:paraId="27920775" w14:textId="49B87193"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Blending fruits and vegetables into a smoothie can make them easier to digest, especially for those with digestive issues.  Blending does not remove fibre but does break it down, making it easier for a sensitive digestive system to cope with (1).</w:t>
      </w:r>
    </w:p>
    <w:p w14:paraId="12BF1B04" w14:textId="580731DF"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Blending fruits such as berries, apples, and pears, including the seeds, is beneficial as it releases the fibre from the seeds. This means the body can benefit from the fibre instead of it just passing through (2). It also means you can include the skin of fruits that you would not normally eat, such as kiwi fruit, to increase fibre intake further and reduce the glycaemic load. In other words, slow down how fast the sugar is released into the bloodstream. </w:t>
      </w:r>
    </w:p>
    <w:p w14:paraId="5858B36E" w14:textId="5D478CEF"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The ingredients in smoothies can be tailored to your personal taste preferences and dietary needs by adjusting the ingredients and proportions.</w:t>
      </w:r>
    </w:p>
    <w:p w14:paraId="64CD6F11" w14:textId="4620AD70"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Smoothies can be a useful tool for weight management or weight loss when made with nutritious, low-calorie ingredients and used to replace higher-calorie meals or snacks. There is a proviso to this that is mentioned in the ‘cons’ section.</w:t>
      </w:r>
    </w:p>
    <w:p w14:paraId="44E566DE" w14:textId="0D084867"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lastRenderedPageBreak/>
        <w:t>Smoothies can be an effective way to increase your intake of fruits and vegetables, especially for those who have an aversion to eating whole fruits and vegetables due to not liking certain textures or flavours. (3) Hint: It is a terrific way to get vegetables into your children.</w:t>
      </w:r>
    </w:p>
    <w:p w14:paraId="70ACF692" w14:textId="5734EA4B"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 </w:t>
      </w:r>
    </w:p>
    <w:p w14:paraId="23C50189" w14:textId="4842EC9A" w:rsidR="086AB41B" w:rsidRDefault="086AB41B" w:rsidP="00221F6A">
      <w:pPr>
        <w:jc w:val="both"/>
        <w:rPr>
          <w:rFonts w:eastAsiaTheme="minorEastAsia"/>
          <w:b/>
          <w:bCs/>
          <w:color w:val="000000" w:themeColor="text1"/>
          <w:sz w:val="28"/>
          <w:szCs w:val="28"/>
        </w:rPr>
      </w:pPr>
      <w:r w:rsidRPr="086AB41B">
        <w:rPr>
          <w:rFonts w:eastAsiaTheme="minorEastAsia"/>
          <w:b/>
          <w:bCs/>
          <w:color w:val="000000" w:themeColor="text1"/>
          <w:sz w:val="28"/>
          <w:szCs w:val="28"/>
        </w:rPr>
        <w:t>Cons</w:t>
      </w:r>
    </w:p>
    <w:p w14:paraId="0C04D879" w14:textId="4CAC7363"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If too many fruits are included in the smoothie, it can make it high in sugar, which impacts the number of calories and can lead to tooth decay (3). For this reason, it is best to make smoothies using mostly vegetables with one or maybe two portions of fruit. Top tip: Carrots can be used to sweeten smoothies effectively as well.  </w:t>
      </w:r>
    </w:p>
    <w:p w14:paraId="6FE6D14F" w14:textId="7A207FBF"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Store-bought, commercially made smoothies can be high in added sugars (4), so it is better to make your own. Plus, no matter how many portions of fruits and vegetables go into commercially made smoothies, they can only count as one of your five-a-day. This is due to the damage that heat treatments, to increase shelf life, cause to the nutritional value. Do not be fooled by the marketing! (5)</w:t>
      </w:r>
    </w:p>
    <w:p w14:paraId="51D3E72E" w14:textId="5A0C3198"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When blending fruits and vegetables to make the smoothie, the fibre is broken down. This releases the sugar content more easily but also means that some of the benefits of insoluble fibre for digestion in the gut are lost. Fibre also keeps us feeling fuller for longer, so if you are having a smoothie as a meal replacement, it may not stem the cravings for snacks later in the day. To overcome this, try adding flax seeds and avocado to the smoothie. </w:t>
      </w:r>
    </w:p>
    <w:p w14:paraId="620E1CD9" w14:textId="14B494C7"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Eating vegetables as a smoothie reduces the bulk added to faeces, helping to prevent constipation. Therefore, when drinking smoothies, it is important to not drink them instead of eating vegetables. </w:t>
      </w:r>
    </w:p>
    <w:p w14:paraId="44B6783F" w14:textId="0DA3F03E" w:rsidR="086AB41B" w:rsidRDefault="086AB41B" w:rsidP="00221F6A">
      <w:pPr>
        <w:jc w:val="both"/>
        <w:rPr>
          <w:rFonts w:eastAsiaTheme="minorEastAsia"/>
          <w:sz w:val="28"/>
          <w:szCs w:val="28"/>
        </w:rPr>
      </w:pPr>
      <w:r w:rsidRPr="086AB41B">
        <w:rPr>
          <w:rFonts w:eastAsiaTheme="minorEastAsia"/>
          <w:color w:val="000000" w:themeColor="text1"/>
          <w:sz w:val="28"/>
          <w:szCs w:val="28"/>
        </w:rPr>
        <w:t xml:space="preserve">Buying superfoods for smoothies can be more expensive than buying regular fruits and vegetables. Overcome this by either just having one superfood in your smoothie or growing your own (6). </w:t>
      </w:r>
    </w:p>
    <w:p w14:paraId="1D3D56AD" w14:textId="6F8E1AB4"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Be aware that any food intolerances or allergies, such as milk, nuts, nut milks, nut butters, and some other fruits and vegetables, can cause a reaction (7). </w:t>
      </w:r>
    </w:p>
    <w:p w14:paraId="4303F56D" w14:textId="16C52673" w:rsidR="086AB41B" w:rsidRDefault="086AB41B" w:rsidP="00221F6A">
      <w:pPr>
        <w:jc w:val="both"/>
        <w:rPr>
          <w:rFonts w:eastAsiaTheme="minorEastAsia"/>
          <w:color w:val="000000" w:themeColor="text1"/>
          <w:sz w:val="28"/>
          <w:szCs w:val="28"/>
        </w:rPr>
      </w:pPr>
    </w:p>
    <w:p w14:paraId="0FB515E4" w14:textId="1D9084F4" w:rsidR="086AB41B" w:rsidRDefault="086AB41B" w:rsidP="00221F6A">
      <w:pPr>
        <w:jc w:val="both"/>
        <w:rPr>
          <w:rFonts w:eastAsiaTheme="minorEastAsia"/>
          <w:b/>
          <w:bCs/>
          <w:color w:val="000000" w:themeColor="text1"/>
          <w:sz w:val="28"/>
          <w:szCs w:val="28"/>
        </w:rPr>
      </w:pPr>
      <w:r w:rsidRPr="086AB41B">
        <w:rPr>
          <w:rFonts w:eastAsiaTheme="minorEastAsia"/>
          <w:b/>
          <w:bCs/>
          <w:color w:val="000000" w:themeColor="text1"/>
          <w:sz w:val="28"/>
          <w:szCs w:val="28"/>
        </w:rPr>
        <w:lastRenderedPageBreak/>
        <w:t>What to put in your superfood smoothies</w:t>
      </w:r>
    </w:p>
    <w:p w14:paraId="667B7599" w14:textId="74D2AB20"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When thinking about recipes for superfood smoothies, there are no limits to what you can use. There are many superfoods that can be added to a smoothie, and it can be just two ingredients up to as many as you like. Many people add all green ingredients; others just add what is in their salad drawer and fruit bowl. Whatever you choose to put into your smoothie, try experimenting with different ingredients until you find what you enjoy the most. </w:t>
      </w:r>
    </w:p>
    <w:p w14:paraId="1AF36A67" w14:textId="6245A1D4"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Liquid base</w:t>
      </w:r>
    </w:p>
    <w:p w14:paraId="22BE8E19" w14:textId="677E5AFB"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One thing that you will need to have in your superfood smoothie is a liquid; otherwise, you will have a paste rather than a drink. The best option is water, which could be described as the ultimate superfood or super drink because every cell, tissue, and organ requires it for every process in the body. Without it, we would die after only a few days (8). Other options include fruit or vegetable juice, coconut water, dairy or plant milk, and cooled herbal or fruit tea. </w:t>
      </w:r>
    </w:p>
    <w:p w14:paraId="66FB80D6" w14:textId="47631037"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Berries</w:t>
      </w:r>
    </w:p>
    <w:p w14:paraId="0756448A" w14:textId="2CCAE3D7"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Berries (blueberries, raspberries, strawberries, and blackberries) are a popular ingredient in smoothies, but by using the superfood blueberries, you are making sure your smoothie is packed full of plenty of nutritious antioxidants, vitamins, fibre, and anthocyanins (9). Good reasons to include this superfood in your smoothie are that blueberries are good for lowering cholesterol and blood pressure, protecting against heart disease (10), and can play a role in protecting against diabetes and helping support a fat loss diet (11). </w:t>
      </w:r>
    </w:p>
    <w:p w14:paraId="584980FD" w14:textId="5CBB774D"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Acai berries</w:t>
      </w:r>
    </w:p>
    <w:p w14:paraId="1C66186E" w14:textId="7BED7F7A"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Acai berries also have a similar nutrient profile to blueberries (12) but are much more potent antioxidants (13). Their health benefits range from reducing inflammation to lowering the risk of cancer and reducing cholesterol (14). Simply add acai powder to your smoothie after it has been blended, give it a good stir, and enjoy.</w:t>
      </w:r>
    </w:p>
    <w:p w14:paraId="49421E76" w14:textId="383D54DF"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Leafy greens</w:t>
      </w:r>
    </w:p>
    <w:p w14:paraId="48ADBEF6" w14:textId="694A32E9"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Spinach or kale make great additions to a superfood smoothie. These greens can sometimes be bitter-tasting, so adding them to smoothies is an easy way to benefit </w:t>
      </w:r>
      <w:r w:rsidRPr="086AB41B">
        <w:rPr>
          <w:rFonts w:eastAsiaTheme="minorEastAsia"/>
          <w:color w:val="000000" w:themeColor="text1"/>
          <w:sz w:val="28"/>
          <w:szCs w:val="28"/>
        </w:rPr>
        <w:lastRenderedPageBreak/>
        <w:t xml:space="preserve">from them. Both </w:t>
      </w:r>
      <w:bookmarkStart w:id="0" w:name="_Int_XVXyXoZm"/>
      <w:r w:rsidRPr="086AB41B">
        <w:rPr>
          <w:rFonts w:eastAsiaTheme="minorEastAsia"/>
          <w:color w:val="000000" w:themeColor="text1"/>
          <w:sz w:val="28"/>
          <w:szCs w:val="28"/>
        </w:rPr>
        <w:t>blend</w:t>
      </w:r>
      <w:bookmarkEnd w:id="0"/>
      <w:r w:rsidRPr="086AB41B">
        <w:rPr>
          <w:rFonts w:eastAsiaTheme="minorEastAsia"/>
          <w:color w:val="000000" w:themeColor="text1"/>
          <w:sz w:val="28"/>
          <w:szCs w:val="28"/>
        </w:rPr>
        <w:t xml:space="preserve"> easily and will give your smoothie a vibrant green appearance. You will almost hear your cells thanking you as you drink it down.  Kale and spinach are both sources of many nutrients and carotenoids, making them effective for inflammation, bone, blood (15), and eye health (16).</w:t>
      </w:r>
    </w:p>
    <w:p w14:paraId="707454A9" w14:textId="7F60C5D2"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Chia Seeds</w:t>
      </w:r>
    </w:p>
    <w:p w14:paraId="38E7D998" w14:textId="3B11B140"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Chia seeds are great in your superfood smoothie as they are full of healthy omega-3 fatty acids, fibre, protein, and antioxidants. They not only add nutrition to the smoothie but can also make it a little thicker as the seeds absorb the liquid. The fibre helps if you are on a weight management diet, with the omega-3 fatty acids being helpful for reducing inflammation and protecting the heart (17).</w:t>
      </w:r>
    </w:p>
    <w:p w14:paraId="6DDE7880" w14:textId="1EF75954"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Flaxseeds</w:t>
      </w:r>
    </w:p>
    <w:p w14:paraId="100BFFA0" w14:textId="74C2A024"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Flaxseeds are another great source of omega-3 fatty acids, if you don’t like the consistency or texture that chia seeds give to your smoothie. The health benefits these golden seeds offer </w:t>
      </w:r>
      <w:bookmarkStart w:id="1" w:name="_Int_VNYG0qnb"/>
      <w:r w:rsidRPr="086AB41B">
        <w:rPr>
          <w:rFonts w:eastAsiaTheme="minorEastAsia"/>
          <w:color w:val="000000" w:themeColor="text1"/>
          <w:sz w:val="28"/>
          <w:szCs w:val="28"/>
        </w:rPr>
        <w:t>are</w:t>
      </w:r>
      <w:bookmarkEnd w:id="1"/>
      <w:r w:rsidRPr="086AB41B">
        <w:rPr>
          <w:rFonts w:eastAsiaTheme="minorEastAsia"/>
          <w:color w:val="000000" w:themeColor="text1"/>
          <w:sz w:val="28"/>
          <w:szCs w:val="28"/>
        </w:rPr>
        <w:t xml:space="preserve"> appetite control, they can balance blood sugar, and are also great for the health of your heart (18). You can add these seeds either whole or ground to give a nutritional boost to your superfood smoothie.</w:t>
      </w:r>
    </w:p>
    <w:p w14:paraId="103EE8A4" w14:textId="300ED2AC"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Spirulina</w:t>
      </w:r>
    </w:p>
    <w:p w14:paraId="1DEC5B96" w14:textId="5A6E0812"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Spirulina is a blue-green algae that is rich in protein, vitamins, minerals, and antioxidants. Spirulina is a blue-green algae that is rich in vitamins, minerals, and antioxidants. It is a beneficial anti-inflammatory superfood worth adding to your smoothie to help protect against heart disease by helping to prevent the oxidation of cholesterol, reduce blood pressure, and improve the symptoms of hay fever. It can also help balance blood sugar, which is great for preventing diabetes and helping with weight control (19). </w:t>
      </w:r>
    </w:p>
    <w:p w14:paraId="139AE50B" w14:textId="30130A2F"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 xml:space="preserve">Matcha </w:t>
      </w:r>
    </w:p>
    <w:p w14:paraId="19FC4D75" w14:textId="6E2A3FDC"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Matcha is a powdered green tea that is high in antioxidants and provides a gentle energy boost due to its caffeine content. It does have a unique flavour that may not appeal to everyone, but the health benefits it offers are worth it. These are largely due to the flavonoids in matcha that have been found to reduce the risk of cancer. Caffeine and another compound called L-theanine can also boost mood and help support brain health (20).</w:t>
      </w:r>
    </w:p>
    <w:p w14:paraId="2E45A929" w14:textId="1F36161E"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lastRenderedPageBreak/>
        <w:t>Greek Yoghurt</w:t>
      </w:r>
    </w:p>
    <w:p w14:paraId="7FCC44A2" w14:textId="6CA386C5"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If you prefer a creamy smoothie, adding Greek yoghurt can not only provide creaminess but also protein, calcium, and probiotics. This helps to make your superfood smoothie gut and </w:t>
      </w:r>
      <w:r w:rsidR="00695249">
        <w:rPr>
          <w:rFonts w:eastAsiaTheme="minorEastAsia"/>
          <w:color w:val="000000" w:themeColor="text1"/>
          <w:sz w:val="28"/>
          <w:szCs w:val="28"/>
        </w:rPr>
        <w:t>bone-friendly</w:t>
      </w:r>
      <w:r w:rsidRPr="086AB41B">
        <w:rPr>
          <w:rFonts w:eastAsiaTheme="minorEastAsia"/>
          <w:color w:val="000000" w:themeColor="text1"/>
          <w:sz w:val="28"/>
          <w:szCs w:val="28"/>
        </w:rPr>
        <w:t xml:space="preserve"> (21).</w:t>
      </w:r>
    </w:p>
    <w:p w14:paraId="2D26A472" w14:textId="6BD8FF18"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Milk kefir</w:t>
      </w:r>
    </w:p>
    <w:p w14:paraId="4F6E7EEB" w14:textId="460F47F5"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Milk kefir is another way to boost the probiotic content of your smoothie, helping to support the beneficial bacteria in the gut. This may also help to disguise the flavour of kefir if you find it a little unpleasant. This is well worth doing, as kefir can help balance blood sugar, reduce the risk of cancer, and help wounds get better </w:t>
      </w:r>
      <w:r w:rsidR="00695249">
        <w:rPr>
          <w:rFonts w:eastAsiaTheme="minorEastAsia"/>
          <w:color w:val="000000" w:themeColor="text1"/>
          <w:sz w:val="28"/>
          <w:szCs w:val="28"/>
        </w:rPr>
        <w:t>quickly</w:t>
      </w:r>
      <w:bookmarkStart w:id="2" w:name="_GoBack"/>
      <w:bookmarkEnd w:id="2"/>
      <w:r w:rsidRPr="086AB41B">
        <w:rPr>
          <w:rFonts w:eastAsiaTheme="minorEastAsia"/>
          <w:color w:val="000000" w:themeColor="text1"/>
          <w:sz w:val="28"/>
          <w:szCs w:val="28"/>
        </w:rPr>
        <w:t xml:space="preserve"> (22). </w:t>
      </w:r>
    </w:p>
    <w:p w14:paraId="155609FA" w14:textId="6A628CB6" w:rsidR="086AB41B" w:rsidRPr="00695249" w:rsidRDefault="086AB41B" w:rsidP="00221F6A">
      <w:pPr>
        <w:jc w:val="both"/>
        <w:rPr>
          <w:rFonts w:eastAsiaTheme="minorEastAsia"/>
          <w:b/>
          <w:color w:val="000000" w:themeColor="text1"/>
          <w:sz w:val="28"/>
          <w:szCs w:val="28"/>
        </w:rPr>
      </w:pPr>
      <w:r w:rsidRPr="00695249">
        <w:rPr>
          <w:rFonts w:eastAsiaTheme="minorEastAsia"/>
          <w:b/>
          <w:color w:val="000000" w:themeColor="text1"/>
          <w:sz w:val="28"/>
          <w:szCs w:val="28"/>
        </w:rPr>
        <w:t>Turmeric and Ginger</w:t>
      </w:r>
    </w:p>
    <w:p w14:paraId="07924C84" w14:textId="66FD9A7F"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Adding spices to your superfood smoothie might not immediately spring to mind. However, ginger and turmeric roots are both great additions that bring anti-inflammatory properties to this nutritious drink. It is best to add them finely chopped to reduce the amount of time it takes to blend them smoothly. Turmeric is bright yellow and can stain hands (23), so it might be a good idea to wear protective gloves or wash hands immediately </w:t>
      </w:r>
      <w:r w:rsidR="00221F6A">
        <w:rPr>
          <w:rFonts w:eastAsiaTheme="minorEastAsia"/>
          <w:color w:val="000000" w:themeColor="text1"/>
          <w:sz w:val="28"/>
          <w:szCs w:val="28"/>
        </w:rPr>
        <w:t>afterward</w:t>
      </w:r>
      <w:r w:rsidRPr="086AB41B">
        <w:rPr>
          <w:rFonts w:eastAsiaTheme="minorEastAsia"/>
          <w:color w:val="000000" w:themeColor="text1"/>
          <w:sz w:val="28"/>
          <w:szCs w:val="28"/>
        </w:rPr>
        <w:t xml:space="preserve">.  </w:t>
      </w:r>
    </w:p>
    <w:p w14:paraId="64D4B9E2" w14:textId="5DF54D82"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 xml:space="preserve">Ginger is credited with many health benefits, including easing nausea and sickness, killing bacterial infections, and protecting against the risk of cancer and dementia (24). Turmeric is beneficial in the fight against asthma (25), heart disease (26), pain (27), and skin disorders (28).   </w:t>
      </w:r>
    </w:p>
    <w:p w14:paraId="3A94163A" w14:textId="50625245" w:rsidR="086AB41B" w:rsidRDefault="086AB41B" w:rsidP="00221F6A">
      <w:pPr>
        <w:jc w:val="both"/>
        <w:rPr>
          <w:rFonts w:eastAsiaTheme="minorEastAsia"/>
          <w:color w:val="000000" w:themeColor="text1"/>
          <w:sz w:val="28"/>
          <w:szCs w:val="28"/>
        </w:rPr>
      </w:pPr>
      <w:r w:rsidRPr="086AB41B">
        <w:rPr>
          <w:rFonts w:eastAsiaTheme="minorEastAsia"/>
          <w:color w:val="000000" w:themeColor="text1"/>
          <w:sz w:val="28"/>
          <w:szCs w:val="28"/>
        </w:rPr>
        <w:t>Why not experiment with different combinations of these superfoods with other smoothie ingredients such as celery, apples, carrots, cucumber, avocado, courgette, beetroot, and even sweet potato? There are hundreds of recipes online for smoothies, so you should never run out of ideas. However, do keep in mind that while superfood smoothies offer various health benefits, it is important to incorporate them into a balanced diet and not rely solely on them to stay healthy.</w:t>
      </w:r>
    </w:p>
    <w:p w14:paraId="7B29A221" w14:textId="77777777" w:rsidR="00221F6A" w:rsidRDefault="00221F6A" w:rsidP="086AB41B">
      <w:pPr>
        <w:rPr>
          <w:rFonts w:eastAsiaTheme="minorEastAsia"/>
          <w:color w:val="000000" w:themeColor="text1"/>
          <w:sz w:val="28"/>
          <w:szCs w:val="28"/>
          <w:highlight w:val="yellow"/>
        </w:rPr>
      </w:pPr>
    </w:p>
    <w:p w14:paraId="3247299A" w14:textId="77777777" w:rsidR="00221F6A" w:rsidRDefault="00221F6A" w:rsidP="086AB41B">
      <w:pPr>
        <w:rPr>
          <w:rFonts w:eastAsiaTheme="minorEastAsia"/>
          <w:b/>
          <w:bCs/>
          <w:color w:val="000000" w:themeColor="text1"/>
          <w:sz w:val="28"/>
          <w:szCs w:val="28"/>
        </w:rPr>
      </w:pPr>
    </w:p>
    <w:p w14:paraId="63BE7AE4" w14:textId="77777777" w:rsidR="00221F6A" w:rsidRDefault="00221F6A" w:rsidP="086AB41B">
      <w:pPr>
        <w:rPr>
          <w:rFonts w:eastAsiaTheme="minorEastAsia"/>
          <w:b/>
          <w:bCs/>
          <w:color w:val="000000" w:themeColor="text1"/>
          <w:sz w:val="28"/>
          <w:szCs w:val="28"/>
        </w:rPr>
      </w:pPr>
    </w:p>
    <w:p w14:paraId="2740D06D" w14:textId="6F13C020" w:rsidR="086AB41B" w:rsidRDefault="086AB41B" w:rsidP="086AB41B">
      <w:pPr>
        <w:rPr>
          <w:rFonts w:eastAsiaTheme="minorEastAsia"/>
          <w:b/>
          <w:bCs/>
          <w:color w:val="000000" w:themeColor="text1"/>
          <w:sz w:val="28"/>
          <w:szCs w:val="28"/>
        </w:rPr>
      </w:pPr>
      <w:r w:rsidRPr="086AB41B">
        <w:rPr>
          <w:rFonts w:eastAsiaTheme="minorEastAsia"/>
          <w:b/>
          <w:bCs/>
          <w:color w:val="000000" w:themeColor="text1"/>
          <w:sz w:val="28"/>
          <w:szCs w:val="28"/>
        </w:rPr>
        <w:lastRenderedPageBreak/>
        <w:t>References</w:t>
      </w:r>
    </w:p>
    <w:p w14:paraId="28E9D73F" w14:textId="6C60905D"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Top 12 Ingredients to Put In an IBS-Friendly Smoothie </w:t>
      </w:r>
      <w:hyperlink r:id="rId5">
        <w:r w:rsidRPr="086AB41B">
          <w:rPr>
            <w:rStyle w:val="Hyperlink"/>
            <w:rFonts w:eastAsiaTheme="minorEastAsia"/>
            <w:sz w:val="28"/>
            <w:szCs w:val="28"/>
          </w:rPr>
          <w:t>https://www.verywellhealth.com/best-things-to-put-in-a-belly-friendly-smoothie-1945189</w:t>
        </w:r>
      </w:hyperlink>
    </w:p>
    <w:p w14:paraId="1F00DD66" w14:textId="4EFA9421"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Postprandial Glycemic Response to Whole Fruit versus Blended Fruit in Healthy, Young Adults </w:t>
      </w:r>
      <w:hyperlink r:id="rId6">
        <w:r w:rsidRPr="086AB41B">
          <w:rPr>
            <w:rStyle w:val="Hyperlink"/>
            <w:rFonts w:eastAsiaTheme="minorEastAsia"/>
            <w:sz w:val="28"/>
            <w:szCs w:val="28"/>
          </w:rPr>
          <w:t>https://www.ncbi.nlm.nih.gov/pmc/articles/PMC9657402/</w:t>
        </w:r>
      </w:hyperlink>
    </w:p>
    <w:p w14:paraId="266614E8" w14:textId="37AA256D"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Smoothies—Helpful or Harmful? </w:t>
      </w:r>
      <w:hyperlink r:id="rId7">
        <w:r w:rsidRPr="086AB41B">
          <w:rPr>
            <w:rStyle w:val="Hyperlink"/>
            <w:rFonts w:eastAsiaTheme="minorEastAsia"/>
            <w:sz w:val="28"/>
            <w:szCs w:val="28"/>
          </w:rPr>
          <w:t>https://extension.usu.edu/nutrition/research/smoothies-helpful-or-harmful</w:t>
        </w:r>
      </w:hyperlink>
    </w:p>
    <w:p w14:paraId="59B4B0CF" w14:textId="74A9F33A"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How much sugar is hidden in drinks marketed to children? A survey of fruit juices, juice drinks and smoothies </w:t>
      </w:r>
      <w:hyperlink r:id="rId8">
        <w:r w:rsidRPr="086AB41B">
          <w:rPr>
            <w:rStyle w:val="Hyperlink"/>
            <w:rFonts w:eastAsiaTheme="minorEastAsia"/>
            <w:sz w:val="28"/>
            <w:szCs w:val="28"/>
          </w:rPr>
          <w:t>https://bmjopen.bmj.com/content/bmjopen/6/3/e010330.full.pdf</w:t>
        </w:r>
      </w:hyperlink>
      <w:r w:rsidRPr="086AB41B">
        <w:rPr>
          <w:rFonts w:eastAsiaTheme="minorEastAsia"/>
          <w:color w:val="000000" w:themeColor="text1"/>
          <w:sz w:val="28"/>
          <w:szCs w:val="28"/>
        </w:rPr>
        <w:t xml:space="preserve">  </w:t>
      </w:r>
    </w:p>
    <w:p w14:paraId="36A7DCEE" w14:textId="1DE7BEA8"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Effect of lactic acid fermentation on antioxidant, texture, colour, and sensory properties of red and green </w:t>
      </w:r>
      <w:r w:rsidR="00221F6A" w:rsidRPr="086AB41B">
        <w:rPr>
          <w:rFonts w:eastAsiaTheme="minorEastAsia"/>
          <w:color w:val="000000" w:themeColor="text1"/>
          <w:sz w:val="28"/>
          <w:szCs w:val="28"/>
        </w:rPr>
        <w:t>smoothies. Https</w:t>
      </w:r>
      <w:r w:rsidRPr="086AB41B">
        <w:rPr>
          <w:rFonts w:eastAsiaTheme="minorEastAsia"/>
          <w:color w:val="000000" w:themeColor="text1"/>
          <w:sz w:val="28"/>
          <w:szCs w:val="28"/>
        </w:rPr>
        <w:t>://bit.ly/3RxaCHZ</w:t>
      </w:r>
    </w:p>
    <w:p w14:paraId="0E70048C" w14:textId="542EB560"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Superfoods or Superhype? </w:t>
      </w:r>
      <w:hyperlink r:id="rId9">
        <w:r w:rsidRPr="086AB41B">
          <w:rPr>
            <w:rStyle w:val="Hyperlink"/>
            <w:rFonts w:eastAsiaTheme="minorEastAsia"/>
            <w:sz w:val="28"/>
            <w:szCs w:val="28"/>
          </w:rPr>
          <w:t>https://www.hsph.harvard.edu/nutritionsource/superfoods/</w:t>
        </w:r>
      </w:hyperlink>
    </w:p>
    <w:p w14:paraId="6B9C20A8" w14:textId="07B927F6"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Up to 25% of the population report having had adverse reactions to foods. This is a very common phenomenon and one that is on the increase. </w:t>
      </w:r>
      <w:hyperlink r:id="rId10">
        <w:r w:rsidRPr="086AB41B">
          <w:rPr>
            <w:rStyle w:val="Hyperlink"/>
            <w:rFonts w:eastAsiaTheme="minorEastAsia"/>
            <w:sz w:val="28"/>
            <w:szCs w:val="28"/>
          </w:rPr>
          <w:t>https://www.allergy-clinic.co.uk/allergies/food-allergy/food-allergy-guide/</w:t>
        </w:r>
      </w:hyperlink>
    </w:p>
    <w:p w14:paraId="4B5C8D77" w14:textId="60AB5BD2"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Water, Hydration and Health </w:t>
      </w:r>
      <w:hyperlink r:id="rId11">
        <w:r w:rsidRPr="086AB41B">
          <w:rPr>
            <w:rStyle w:val="Hyperlink"/>
            <w:rFonts w:eastAsiaTheme="minorEastAsia"/>
            <w:sz w:val="28"/>
            <w:szCs w:val="28"/>
          </w:rPr>
          <w:t>https://www.ncbi.nlm.nih.gov/pmc/articles/PMC2908954/</w:t>
        </w:r>
      </w:hyperlink>
    </w:p>
    <w:p w14:paraId="6C40BCF8" w14:textId="3BFC5C05"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Why Blueberries Are the Superfood for Your Heart </w:t>
      </w:r>
      <w:hyperlink r:id="rId12">
        <w:r w:rsidRPr="086AB41B">
          <w:rPr>
            <w:rStyle w:val="Hyperlink"/>
            <w:rFonts w:eastAsiaTheme="minorEastAsia"/>
            <w:sz w:val="28"/>
            <w:szCs w:val="28"/>
          </w:rPr>
          <w:t>https://www.everydayhealth.com/heart-health/why-blueberries-are-the-superfood-for-your-heart/</w:t>
        </w:r>
      </w:hyperlink>
    </w:p>
    <w:p w14:paraId="4A9A07AA" w14:textId="366CA566"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Blueberries improve biomarkers of cardiometabolic function in participants with metabolic syndrome—results from a 6-month, double-blind, randomized controlled trial </w:t>
      </w:r>
      <w:hyperlink r:id="rId13">
        <w:r w:rsidRPr="086AB41B">
          <w:rPr>
            <w:rStyle w:val="Hyperlink"/>
            <w:rFonts w:eastAsiaTheme="minorEastAsia"/>
            <w:sz w:val="28"/>
            <w:szCs w:val="28"/>
          </w:rPr>
          <w:t>https://www.ncbi.nlm.nih.gov/pmc/articles/PMC6537945/</w:t>
        </w:r>
      </w:hyperlink>
    </w:p>
    <w:p w14:paraId="7DE5B47F" w14:textId="7D95743F"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Blueberries May Help Reduce Belly Fat, Diabetes Risk </w:t>
      </w:r>
      <w:hyperlink r:id="rId14">
        <w:r w:rsidRPr="086AB41B">
          <w:rPr>
            <w:rStyle w:val="Hyperlink"/>
            <w:rFonts w:eastAsiaTheme="minorEastAsia"/>
            <w:sz w:val="28"/>
            <w:szCs w:val="28"/>
          </w:rPr>
          <w:t>https://www.sciencedaily.com/releases/2009/04/090419170112.htm</w:t>
        </w:r>
      </w:hyperlink>
    </w:p>
    <w:p w14:paraId="47304C16" w14:textId="3DDEE7AC"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Açaí (Euterpe oleracea Mart.) in Health and Disease: A Critical Review </w:t>
      </w:r>
      <w:hyperlink r:id="rId15">
        <w:r w:rsidRPr="086AB41B">
          <w:rPr>
            <w:rStyle w:val="Hyperlink"/>
            <w:rFonts w:eastAsiaTheme="minorEastAsia"/>
            <w:sz w:val="28"/>
            <w:szCs w:val="28"/>
          </w:rPr>
          <w:t>https://www.ncbi.nlm.nih.gov/pmc/articles/PMC9965320/</w:t>
        </w:r>
      </w:hyperlink>
    </w:p>
    <w:p w14:paraId="6C014526" w14:textId="69A24B42"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lastRenderedPageBreak/>
        <w:t xml:space="preserve">USDA Database for the Oxygen Radical Absorbance Capacity (ORAC) of Selected Foods, Release 2 </w:t>
      </w:r>
      <w:hyperlink r:id="rId16">
        <w:r w:rsidRPr="086AB41B">
          <w:rPr>
            <w:rStyle w:val="Hyperlink"/>
            <w:rFonts w:eastAsiaTheme="minorEastAsia"/>
            <w:sz w:val="28"/>
            <w:szCs w:val="28"/>
          </w:rPr>
          <w:t>https://orac-info-portal.de/download/ORAC_R2.pdf</w:t>
        </w:r>
      </w:hyperlink>
    </w:p>
    <w:p w14:paraId="088AE98F" w14:textId="2ED9533A"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5 Impressive Health Benefits of Acai Berries </w:t>
      </w:r>
      <w:hyperlink r:id="rId17">
        <w:r w:rsidRPr="086AB41B">
          <w:rPr>
            <w:rStyle w:val="Hyperlink"/>
            <w:rFonts w:eastAsiaTheme="minorEastAsia"/>
            <w:sz w:val="28"/>
            <w:szCs w:val="28"/>
          </w:rPr>
          <w:t>https://www.healthline.com/nutrition/benefits-of-acai-berries</w:t>
        </w:r>
      </w:hyperlink>
    </w:p>
    <w:p w14:paraId="21D84800" w14:textId="623C3DA8"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Spinach vs. Kale: Is One Healthier? </w:t>
      </w:r>
      <w:hyperlink r:id="rId18">
        <w:r w:rsidRPr="086AB41B">
          <w:rPr>
            <w:rStyle w:val="Hyperlink"/>
            <w:rFonts w:eastAsiaTheme="minorEastAsia"/>
            <w:sz w:val="28"/>
            <w:szCs w:val="28"/>
          </w:rPr>
          <w:t>https://www.healthline.com/nutrition/kale-vs-spinach</w:t>
        </w:r>
      </w:hyperlink>
    </w:p>
    <w:p w14:paraId="3E650CBA" w14:textId="6D098162"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Lutein and Zeaxanthin and Their Roles in Age-Related Macular Degeneration—Neurodegenerative Disease </w:t>
      </w:r>
      <w:hyperlink r:id="rId19">
        <w:r w:rsidRPr="086AB41B">
          <w:rPr>
            <w:rStyle w:val="Hyperlink"/>
            <w:rFonts w:eastAsiaTheme="minorEastAsia"/>
            <w:sz w:val="28"/>
            <w:szCs w:val="28"/>
          </w:rPr>
          <w:t>https://www.ncbi.nlm.nih.gov/pmc/articles/PMC8874683/</w:t>
        </w:r>
      </w:hyperlink>
    </w:p>
    <w:p w14:paraId="763E113C" w14:textId="206265D7"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Chia seeds in smoothies </w:t>
      </w:r>
      <w:hyperlink r:id="rId20">
        <w:r w:rsidRPr="086AB41B">
          <w:rPr>
            <w:rStyle w:val="Hyperlink"/>
            <w:rFonts w:eastAsiaTheme="minorEastAsia"/>
            <w:sz w:val="28"/>
            <w:szCs w:val="28"/>
          </w:rPr>
          <w:t>https://www.anxiety.org/nutrition/healthy-eating/chia-seeds-in-smoothies-delicious-recipes</w:t>
        </w:r>
      </w:hyperlink>
      <w:r w:rsidRPr="086AB41B">
        <w:rPr>
          <w:rFonts w:eastAsiaTheme="minorEastAsia"/>
          <w:color w:val="000000" w:themeColor="text1"/>
          <w:sz w:val="28"/>
          <w:szCs w:val="28"/>
        </w:rPr>
        <w:t xml:space="preserve">  </w:t>
      </w:r>
    </w:p>
    <w:p w14:paraId="1CF144E5" w14:textId="0744AD85"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The Top 9 Health Benefits of Flaxseedhttps://www.healthline.com/nutrition/benefits-of-flaxseeds</w:t>
      </w:r>
    </w:p>
    <w:p w14:paraId="318290E9" w14:textId="772AB25C"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10 Health Benefits of Spirulina </w:t>
      </w:r>
      <w:hyperlink r:id="rId21">
        <w:r w:rsidRPr="086AB41B">
          <w:rPr>
            <w:rStyle w:val="Hyperlink"/>
            <w:rFonts w:eastAsiaTheme="minorEastAsia"/>
            <w:sz w:val="28"/>
            <w:szCs w:val="28"/>
          </w:rPr>
          <w:t>https://www.healthline.com/nutrition/10-proven-benefits-of-spirulina</w:t>
        </w:r>
      </w:hyperlink>
    </w:p>
    <w:p w14:paraId="33EAE694" w14:textId="0F833280"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Health Benefits and Chemical Composition of Matcha Green Tea: A Review </w:t>
      </w:r>
      <w:hyperlink r:id="rId22">
        <w:r w:rsidRPr="086AB41B">
          <w:rPr>
            <w:rStyle w:val="Hyperlink"/>
            <w:rFonts w:eastAsiaTheme="minorEastAsia"/>
            <w:sz w:val="28"/>
            <w:szCs w:val="28"/>
          </w:rPr>
          <w:t>https://www.ncbi.nlm.nih.gov/pmc/articles/PMC7796401/</w:t>
        </w:r>
      </w:hyperlink>
    </w:p>
    <w:p w14:paraId="78BA9B33" w14:textId="2E7E35BB"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Is Greek yogurt good for you? </w:t>
      </w:r>
      <w:hyperlink r:id="rId23">
        <w:r w:rsidRPr="086AB41B">
          <w:rPr>
            <w:rStyle w:val="Hyperlink"/>
            <w:rFonts w:eastAsiaTheme="minorEastAsia"/>
            <w:sz w:val="28"/>
            <w:szCs w:val="28"/>
          </w:rPr>
          <w:t>https://www.medicalnewstoday.com/articles/323169</w:t>
        </w:r>
      </w:hyperlink>
    </w:p>
    <w:p w14:paraId="47233D62" w14:textId="3D20C92F"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Milk kefir: nutritional, microbiological and health benefits </w:t>
      </w:r>
      <w:hyperlink r:id="rId24">
        <w:r w:rsidRPr="086AB41B">
          <w:rPr>
            <w:rStyle w:val="Hyperlink"/>
            <w:rFonts w:eastAsiaTheme="minorEastAsia"/>
            <w:sz w:val="28"/>
            <w:szCs w:val="28"/>
          </w:rPr>
          <w:t>https://www.cambridge.org/core/services/aop-cambridge-core/content/view/1393DC2B8E5F08B0BE7BD58F030D387B/S0954422416000275a.pdf/milk_kefir_nutritional_microbiological_and_health_benefits.pdf</w:t>
        </w:r>
      </w:hyperlink>
    </w:p>
    <w:p w14:paraId="6E2F6AFB" w14:textId="7C27DF49"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Turmeric Turns Skin Yellow </w:t>
      </w:r>
      <w:hyperlink r:id="rId25">
        <w:r w:rsidRPr="086AB41B">
          <w:rPr>
            <w:rStyle w:val="Hyperlink"/>
            <w:rFonts w:eastAsiaTheme="minorEastAsia"/>
            <w:sz w:val="28"/>
            <w:szCs w:val="28"/>
          </w:rPr>
          <w:t>https://www.peoplespharmacy.com/articles/turmeric-turns-skin-yellow</w:t>
        </w:r>
      </w:hyperlink>
    </w:p>
    <w:p w14:paraId="345F15DE" w14:textId="15CE89D0"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11 Proven Health Benefits of Ginger </w:t>
      </w:r>
      <w:hyperlink r:id="rId26" w:anchor="11-health-benefits">
        <w:r w:rsidRPr="086AB41B">
          <w:rPr>
            <w:rStyle w:val="Hyperlink"/>
            <w:rFonts w:eastAsiaTheme="minorEastAsia"/>
            <w:sz w:val="28"/>
            <w:szCs w:val="28"/>
          </w:rPr>
          <w:t>https://www.healthline.com/nutrition/11-proven-benefits-of-ginger#11-health-benefits</w:t>
        </w:r>
      </w:hyperlink>
    </w:p>
    <w:p w14:paraId="3B2C5084" w14:textId="32D799E6"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Evaluation of Efficacy of Curcumin as an Add-on therapy in Patients of Bronchial Asthma </w:t>
      </w:r>
      <w:hyperlink r:id="rId27">
        <w:r w:rsidRPr="086AB41B">
          <w:rPr>
            <w:rStyle w:val="Hyperlink"/>
            <w:rFonts w:eastAsiaTheme="minorEastAsia"/>
            <w:sz w:val="28"/>
            <w:szCs w:val="28"/>
          </w:rPr>
          <w:t>https://www.ncbi.nlm.nih.gov/pmc/articles/PMC4190737/</w:t>
        </w:r>
      </w:hyperlink>
      <w:r w:rsidRPr="086AB41B">
        <w:rPr>
          <w:rFonts w:eastAsiaTheme="minorEastAsia"/>
          <w:color w:val="000000" w:themeColor="text1"/>
          <w:sz w:val="28"/>
          <w:szCs w:val="28"/>
        </w:rPr>
        <w:t xml:space="preserve">  </w:t>
      </w:r>
    </w:p>
    <w:p w14:paraId="2DB62042" w14:textId="34DB9812"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Curcumin and Health </w:t>
      </w:r>
      <w:hyperlink r:id="rId28">
        <w:r w:rsidRPr="086AB41B">
          <w:rPr>
            <w:rStyle w:val="Hyperlink"/>
            <w:rFonts w:eastAsiaTheme="minorEastAsia"/>
            <w:sz w:val="28"/>
            <w:szCs w:val="28"/>
          </w:rPr>
          <w:t>https://www.mdpi.com/1420-3049/21/3/264</w:t>
        </w:r>
      </w:hyperlink>
      <w:r w:rsidRPr="086AB41B">
        <w:rPr>
          <w:rFonts w:eastAsiaTheme="minorEastAsia"/>
          <w:color w:val="000000" w:themeColor="text1"/>
          <w:sz w:val="28"/>
          <w:szCs w:val="28"/>
        </w:rPr>
        <w:t xml:space="preserve">  </w:t>
      </w:r>
    </w:p>
    <w:p w14:paraId="69A60822" w14:textId="1BC956E1"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lastRenderedPageBreak/>
        <w:t xml:space="preserve">Highly Bioavailable Forms of Curcumin and Promising Avenues for Curcumin-Based Research and Application: A Review </w:t>
      </w:r>
      <w:hyperlink r:id="rId29">
        <w:r w:rsidRPr="086AB41B">
          <w:rPr>
            <w:rStyle w:val="Hyperlink"/>
            <w:rFonts w:eastAsiaTheme="minorEastAsia"/>
            <w:sz w:val="28"/>
            <w:szCs w:val="28"/>
          </w:rPr>
          <w:t>https://www.mdpi.com/1420-3049/25/6/1397</w:t>
        </w:r>
      </w:hyperlink>
      <w:r w:rsidRPr="086AB41B">
        <w:rPr>
          <w:rFonts w:eastAsiaTheme="minorEastAsia"/>
          <w:color w:val="000000" w:themeColor="text1"/>
          <w:sz w:val="28"/>
          <w:szCs w:val="28"/>
        </w:rPr>
        <w:t xml:space="preserve">  </w:t>
      </w:r>
    </w:p>
    <w:p w14:paraId="6E276D98" w14:textId="5AE3BCA5" w:rsidR="086AB41B" w:rsidRDefault="086AB41B" w:rsidP="086AB41B">
      <w:pPr>
        <w:pStyle w:val="ListParagraph"/>
        <w:numPr>
          <w:ilvl w:val="0"/>
          <w:numId w:val="28"/>
        </w:numPr>
        <w:rPr>
          <w:rFonts w:eastAsiaTheme="minorEastAsia"/>
          <w:color w:val="000000" w:themeColor="text1"/>
          <w:sz w:val="28"/>
          <w:szCs w:val="28"/>
        </w:rPr>
      </w:pPr>
      <w:r w:rsidRPr="086AB41B">
        <w:rPr>
          <w:rFonts w:eastAsiaTheme="minorEastAsia"/>
          <w:color w:val="000000" w:themeColor="text1"/>
          <w:sz w:val="28"/>
          <w:szCs w:val="28"/>
        </w:rPr>
        <w:t xml:space="preserve">A review of four common medicinal plants used to treat eczema </w:t>
      </w:r>
      <w:hyperlink r:id="rId30">
        <w:r w:rsidRPr="086AB41B">
          <w:rPr>
            <w:rStyle w:val="Hyperlink"/>
            <w:rFonts w:eastAsiaTheme="minorEastAsia"/>
            <w:sz w:val="28"/>
            <w:szCs w:val="28"/>
          </w:rPr>
          <w:t>https://academicjournals.org/journal/JMPR/article-full-text-pdf/1851EB753877.pdf</w:t>
        </w:r>
      </w:hyperlink>
    </w:p>
    <w:p w14:paraId="7A273883" w14:textId="229B553A" w:rsidR="086AB41B" w:rsidRDefault="086AB41B" w:rsidP="086AB41B">
      <w:pPr>
        <w:rPr>
          <w:rFonts w:ascii="Calibri" w:eastAsia="Calibri" w:hAnsi="Calibri" w:cs="Calibri"/>
          <w:color w:val="000000" w:themeColor="text1"/>
          <w:sz w:val="28"/>
          <w:szCs w:val="28"/>
        </w:rPr>
      </w:pPr>
      <w:r w:rsidRPr="086AB41B">
        <w:rPr>
          <w:rFonts w:ascii="Calibri" w:eastAsia="Calibri" w:hAnsi="Calibri" w:cs="Calibri"/>
          <w:color w:val="000000" w:themeColor="text1"/>
          <w:sz w:val="28"/>
          <w:szCs w:val="28"/>
        </w:rPr>
        <w:t xml:space="preserve"> </w:t>
      </w:r>
    </w:p>
    <w:p w14:paraId="1630BD90" w14:textId="724BDACB" w:rsidR="086AB41B" w:rsidRDefault="086AB41B" w:rsidP="086AB41B">
      <w:pPr>
        <w:rPr>
          <w:rFonts w:ascii="Calibri" w:eastAsia="Calibri" w:hAnsi="Calibri" w:cs="Calibri"/>
          <w:color w:val="000000" w:themeColor="text1"/>
          <w:highlight w:val="yellow"/>
        </w:rPr>
      </w:pPr>
    </w:p>
    <w:sectPr w:rsidR="086AB4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HzDVPx32r1xBYY" int2:id="DiLSl13I">
      <int2:state int2:type="AugLoop_Text_Critique" int2:value="Rejected"/>
    </int2:textHash>
    <int2:bookmark int2:bookmarkName="_Int_XVXyXoZm" int2:invalidationBookmarkName="" int2:hashCode="+bHNHskako4i1E" int2:id="ehSZsf8y">
      <int2:state int2:type="AugLoop_Text_Critique" int2:value="Rejected"/>
    </int2:bookmark>
    <int2:bookmark int2:bookmarkName="_Int_VNYG0qnb" int2:invalidationBookmarkName="" int2:hashCode="X55YArurxx+Sdf" int2:id="26LCugVQ">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B60F"/>
    <w:multiLevelType w:val="hybridMultilevel"/>
    <w:tmpl w:val="0B762F3A"/>
    <w:lvl w:ilvl="0" w:tplc="4D90E7C6">
      <w:start w:val="18"/>
      <w:numFmt w:val="decimal"/>
      <w:lvlText w:val="%1."/>
      <w:lvlJc w:val="left"/>
      <w:pPr>
        <w:ind w:left="720" w:hanging="360"/>
      </w:pPr>
    </w:lvl>
    <w:lvl w:ilvl="1" w:tplc="381E2D5A">
      <w:start w:val="1"/>
      <w:numFmt w:val="lowerLetter"/>
      <w:lvlText w:val="%2."/>
      <w:lvlJc w:val="left"/>
      <w:pPr>
        <w:ind w:left="1440" w:hanging="360"/>
      </w:pPr>
    </w:lvl>
    <w:lvl w:ilvl="2" w:tplc="2244D4CE">
      <w:start w:val="1"/>
      <w:numFmt w:val="lowerRoman"/>
      <w:lvlText w:val="%3."/>
      <w:lvlJc w:val="right"/>
      <w:pPr>
        <w:ind w:left="2160" w:hanging="180"/>
      </w:pPr>
    </w:lvl>
    <w:lvl w:ilvl="3" w:tplc="7E9CAB9A">
      <w:start w:val="1"/>
      <w:numFmt w:val="decimal"/>
      <w:lvlText w:val="%4."/>
      <w:lvlJc w:val="left"/>
      <w:pPr>
        <w:ind w:left="2880" w:hanging="360"/>
      </w:pPr>
    </w:lvl>
    <w:lvl w:ilvl="4" w:tplc="E4AAF9F0">
      <w:start w:val="1"/>
      <w:numFmt w:val="lowerLetter"/>
      <w:lvlText w:val="%5."/>
      <w:lvlJc w:val="left"/>
      <w:pPr>
        <w:ind w:left="3600" w:hanging="360"/>
      </w:pPr>
    </w:lvl>
    <w:lvl w:ilvl="5" w:tplc="FB187E1A">
      <w:start w:val="1"/>
      <w:numFmt w:val="lowerRoman"/>
      <w:lvlText w:val="%6."/>
      <w:lvlJc w:val="right"/>
      <w:pPr>
        <w:ind w:left="4320" w:hanging="180"/>
      </w:pPr>
    </w:lvl>
    <w:lvl w:ilvl="6" w:tplc="0EB46C2C">
      <w:start w:val="1"/>
      <w:numFmt w:val="decimal"/>
      <w:lvlText w:val="%7."/>
      <w:lvlJc w:val="left"/>
      <w:pPr>
        <w:ind w:left="5040" w:hanging="360"/>
      </w:pPr>
    </w:lvl>
    <w:lvl w:ilvl="7" w:tplc="42D67FDC">
      <w:start w:val="1"/>
      <w:numFmt w:val="lowerLetter"/>
      <w:lvlText w:val="%8."/>
      <w:lvlJc w:val="left"/>
      <w:pPr>
        <w:ind w:left="5760" w:hanging="360"/>
      </w:pPr>
    </w:lvl>
    <w:lvl w:ilvl="8" w:tplc="7E1C8FE8">
      <w:start w:val="1"/>
      <w:numFmt w:val="lowerRoman"/>
      <w:lvlText w:val="%9."/>
      <w:lvlJc w:val="right"/>
      <w:pPr>
        <w:ind w:left="6480" w:hanging="180"/>
      </w:pPr>
    </w:lvl>
  </w:abstractNum>
  <w:abstractNum w:abstractNumId="1" w15:restartNumberingAfterBreak="0">
    <w:nsid w:val="066CC792"/>
    <w:multiLevelType w:val="hybridMultilevel"/>
    <w:tmpl w:val="D66EECBE"/>
    <w:lvl w:ilvl="0" w:tplc="DD7684CA">
      <w:start w:val="13"/>
      <w:numFmt w:val="decimal"/>
      <w:lvlText w:val="%1."/>
      <w:lvlJc w:val="left"/>
      <w:pPr>
        <w:ind w:left="720" w:hanging="360"/>
      </w:pPr>
    </w:lvl>
    <w:lvl w:ilvl="1" w:tplc="E0246232">
      <w:start w:val="1"/>
      <w:numFmt w:val="lowerLetter"/>
      <w:lvlText w:val="%2."/>
      <w:lvlJc w:val="left"/>
      <w:pPr>
        <w:ind w:left="1440" w:hanging="360"/>
      </w:pPr>
    </w:lvl>
    <w:lvl w:ilvl="2" w:tplc="A9C8DD02">
      <w:start w:val="1"/>
      <w:numFmt w:val="lowerRoman"/>
      <w:lvlText w:val="%3."/>
      <w:lvlJc w:val="right"/>
      <w:pPr>
        <w:ind w:left="2160" w:hanging="180"/>
      </w:pPr>
    </w:lvl>
    <w:lvl w:ilvl="3" w:tplc="2480B6D0">
      <w:start w:val="1"/>
      <w:numFmt w:val="decimal"/>
      <w:lvlText w:val="%4."/>
      <w:lvlJc w:val="left"/>
      <w:pPr>
        <w:ind w:left="2880" w:hanging="360"/>
      </w:pPr>
    </w:lvl>
    <w:lvl w:ilvl="4" w:tplc="EC58AD7A">
      <w:start w:val="1"/>
      <w:numFmt w:val="lowerLetter"/>
      <w:lvlText w:val="%5."/>
      <w:lvlJc w:val="left"/>
      <w:pPr>
        <w:ind w:left="3600" w:hanging="360"/>
      </w:pPr>
    </w:lvl>
    <w:lvl w:ilvl="5" w:tplc="CCDED4F0">
      <w:start w:val="1"/>
      <w:numFmt w:val="lowerRoman"/>
      <w:lvlText w:val="%6."/>
      <w:lvlJc w:val="right"/>
      <w:pPr>
        <w:ind w:left="4320" w:hanging="180"/>
      </w:pPr>
    </w:lvl>
    <w:lvl w:ilvl="6" w:tplc="970892BE">
      <w:start w:val="1"/>
      <w:numFmt w:val="decimal"/>
      <w:lvlText w:val="%7."/>
      <w:lvlJc w:val="left"/>
      <w:pPr>
        <w:ind w:left="5040" w:hanging="360"/>
      </w:pPr>
    </w:lvl>
    <w:lvl w:ilvl="7" w:tplc="025CF3CA">
      <w:start w:val="1"/>
      <w:numFmt w:val="lowerLetter"/>
      <w:lvlText w:val="%8."/>
      <w:lvlJc w:val="left"/>
      <w:pPr>
        <w:ind w:left="5760" w:hanging="360"/>
      </w:pPr>
    </w:lvl>
    <w:lvl w:ilvl="8" w:tplc="27E62418">
      <w:start w:val="1"/>
      <w:numFmt w:val="lowerRoman"/>
      <w:lvlText w:val="%9."/>
      <w:lvlJc w:val="right"/>
      <w:pPr>
        <w:ind w:left="6480" w:hanging="180"/>
      </w:pPr>
    </w:lvl>
  </w:abstractNum>
  <w:abstractNum w:abstractNumId="2" w15:restartNumberingAfterBreak="0">
    <w:nsid w:val="13CABD73"/>
    <w:multiLevelType w:val="hybridMultilevel"/>
    <w:tmpl w:val="349832D4"/>
    <w:lvl w:ilvl="0" w:tplc="6B06468C">
      <w:start w:val="12"/>
      <w:numFmt w:val="decimal"/>
      <w:lvlText w:val="%1."/>
      <w:lvlJc w:val="left"/>
      <w:pPr>
        <w:ind w:left="720" w:hanging="360"/>
      </w:pPr>
    </w:lvl>
    <w:lvl w:ilvl="1" w:tplc="CC1CEC78">
      <w:start w:val="1"/>
      <w:numFmt w:val="lowerLetter"/>
      <w:lvlText w:val="%2."/>
      <w:lvlJc w:val="left"/>
      <w:pPr>
        <w:ind w:left="1440" w:hanging="360"/>
      </w:pPr>
    </w:lvl>
    <w:lvl w:ilvl="2" w:tplc="5690276E">
      <w:start w:val="1"/>
      <w:numFmt w:val="lowerRoman"/>
      <w:lvlText w:val="%3."/>
      <w:lvlJc w:val="right"/>
      <w:pPr>
        <w:ind w:left="2160" w:hanging="180"/>
      </w:pPr>
    </w:lvl>
    <w:lvl w:ilvl="3" w:tplc="F09E8462">
      <w:start w:val="1"/>
      <w:numFmt w:val="decimal"/>
      <w:lvlText w:val="%4."/>
      <w:lvlJc w:val="left"/>
      <w:pPr>
        <w:ind w:left="2880" w:hanging="360"/>
      </w:pPr>
    </w:lvl>
    <w:lvl w:ilvl="4" w:tplc="28E4F662">
      <w:start w:val="1"/>
      <w:numFmt w:val="lowerLetter"/>
      <w:lvlText w:val="%5."/>
      <w:lvlJc w:val="left"/>
      <w:pPr>
        <w:ind w:left="3600" w:hanging="360"/>
      </w:pPr>
    </w:lvl>
    <w:lvl w:ilvl="5" w:tplc="ACEC7F9A">
      <w:start w:val="1"/>
      <w:numFmt w:val="lowerRoman"/>
      <w:lvlText w:val="%6."/>
      <w:lvlJc w:val="right"/>
      <w:pPr>
        <w:ind w:left="4320" w:hanging="180"/>
      </w:pPr>
    </w:lvl>
    <w:lvl w:ilvl="6" w:tplc="B1A0C87C">
      <w:start w:val="1"/>
      <w:numFmt w:val="decimal"/>
      <w:lvlText w:val="%7."/>
      <w:lvlJc w:val="left"/>
      <w:pPr>
        <w:ind w:left="5040" w:hanging="360"/>
      </w:pPr>
    </w:lvl>
    <w:lvl w:ilvl="7" w:tplc="FA009370">
      <w:start w:val="1"/>
      <w:numFmt w:val="lowerLetter"/>
      <w:lvlText w:val="%8."/>
      <w:lvlJc w:val="left"/>
      <w:pPr>
        <w:ind w:left="5760" w:hanging="360"/>
      </w:pPr>
    </w:lvl>
    <w:lvl w:ilvl="8" w:tplc="D4E28A50">
      <w:start w:val="1"/>
      <w:numFmt w:val="lowerRoman"/>
      <w:lvlText w:val="%9."/>
      <w:lvlJc w:val="right"/>
      <w:pPr>
        <w:ind w:left="6480" w:hanging="180"/>
      </w:pPr>
    </w:lvl>
  </w:abstractNum>
  <w:abstractNum w:abstractNumId="3" w15:restartNumberingAfterBreak="0">
    <w:nsid w:val="16A25CB4"/>
    <w:multiLevelType w:val="hybridMultilevel"/>
    <w:tmpl w:val="25708AB4"/>
    <w:lvl w:ilvl="0" w:tplc="C41C2108">
      <w:start w:val="21"/>
      <w:numFmt w:val="decimal"/>
      <w:lvlText w:val="%1."/>
      <w:lvlJc w:val="left"/>
      <w:pPr>
        <w:ind w:left="720" w:hanging="360"/>
      </w:pPr>
    </w:lvl>
    <w:lvl w:ilvl="1" w:tplc="ACE65DCC">
      <w:start w:val="1"/>
      <w:numFmt w:val="lowerLetter"/>
      <w:lvlText w:val="%2."/>
      <w:lvlJc w:val="left"/>
      <w:pPr>
        <w:ind w:left="1440" w:hanging="360"/>
      </w:pPr>
    </w:lvl>
    <w:lvl w:ilvl="2" w:tplc="D4FA0124">
      <w:start w:val="1"/>
      <w:numFmt w:val="lowerRoman"/>
      <w:lvlText w:val="%3."/>
      <w:lvlJc w:val="right"/>
      <w:pPr>
        <w:ind w:left="2160" w:hanging="180"/>
      </w:pPr>
    </w:lvl>
    <w:lvl w:ilvl="3" w:tplc="16DC4AEC">
      <w:start w:val="1"/>
      <w:numFmt w:val="decimal"/>
      <w:lvlText w:val="%4."/>
      <w:lvlJc w:val="left"/>
      <w:pPr>
        <w:ind w:left="2880" w:hanging="360"/>
      </w:pPr>
    </w:lvl>
    <w:lvl w:ilvl="4" w:tplc="A0BA8C78">
      <w:start w:val="1"/>
      <w:numFmt w:val="lowerLetter"/>
      <w:lvlText w:val="%5."/>
      <w:lvlJc w:val="left"/>
      <w:pPr>
        <w:ind w:left="3600" w:hanging="360"/>
      </w:pPr>
    </w:lvl>
    <w:lvl w:ilvl="5" w:tplc="3E4C34BE">
      <w:start w:val="1"/>
      <w:numFmt w:val="lowerRoman"/>
      <w:lvlText w:val="%6."/>
      <w:lvlJc w:val="right"/>
      <w:pPr>
        <w:ind w:left="4320" w:hanging="180"/>
      </w:pPr>
    </w:lvl>
    <w:lvl w:ilvl="6" w:tplc="E756916C">
      <w:start w:val="1"/>
      <w:numFmt w:val="decimal"/>
      <w:lvlText w:val="%7."/>
      <w:lvlJc w:val="left"/>
      <w:pPr>
        <w:ind w:left="5040" w:hanging="360"/>
      </w:pPr>
    </w:lvl>
    <w:lvl w:ilvl="7" w:tplc="63B473EA">
      <w:start w:val="1"/>
      <w:numFmt w:val="lowerLetter"/>
      <w:lvlText w:val="%8."/>
      <w:lvlJc w:val="left"/>
      <w:pPr>
        <w:ind w:left="5760" w:hanging="360"/>
      </w:pPr>
    </w:lvl>
    <w:lvl w:ilvl="8" w:tplc="77F8E75C">
      <w:start w:val="1"/>
      <w:numFmt w:val="lowerRoman"/>
      <w:lvlText w:val="%9."/>
      <w:lvlJc w:val="right"/>
      <w:pPr>
        <w:ind w:left="6480" w:hanging="180"/>
      </w:pPr>
    </w:lvl>
  </w:abstractNum>
  <w:abstractNum w:abstractNumId="4" w15:restartNumberingAfterBreak="0">
    <w:nsid w:val="1F56AD8D"/>
    <w:multiLevelType w:val="hybridMultilevel"/>
    <w:tmpl w:val="F23ECC0E"/>
    <w:lvl w:ilvl="0" w:tplc="C49E8518">
      <w:start w:val="23"/>
      <w:numFmt w:val="decimal"/>
      <w:lvlText w:val="%1."/>
      <w:lvlJc w:val="left"/>
      <w:pPr>
        <w:ind w:left="720" w:hanging="360"/>
      </w:pPr>
    </w:lvl>
    <w:lvl w:ilvl="1" w:tplc="6718698C">
      <w:start w:val="1"/>
      <w:numFmt w:val="lowerLetter"/>
      <w:lvlText w:val="%2."/>
      <w:lvlJc w:val="left"/>
      <w:pPr>
        <w:ind w:left="1440" w:hanging="360"/>
      </w:pPr>
    </w:lvl>
    <w:lvl w:ilvl="2" w:tplc="B874B692">
      <w:start w:val="1"/>
      <w:numFmt w:val="lowerRoman"/>
      <w:lvlText w:val="%3."/>
      <w:lvlJc w:val="right"/>
      <w:pPr>
        <w:ind w:left="2160" w:hanging="180"/>
      </w:pPr>
    </w:lvl>
    <w:lvl w:ilvl="3" w:tplc="8DF678F4">
      <w:start w:val="1"/>
      <w:numFmt w:val="decimal"/>
      <w:lvlText w:val="%4."/>
      <w:lvlJc w:val="left"/>
      <w:pPr>
        <w:ind w:left="2880" w:hanging="360"/>
      </w:pPr>
    </w:lvl>
    <w:lvl w:ilvl="4" w:tplc="C044AB42">
      <w:start w:val="1"/>
      <w:numFmt w:val="lowerLetter"/>
      <w:lvlText w:val="%5."/>
      <w:lvlJc w:val="left"/>
      <w:pPr>
        <w:ind w:left="3600" w:hanging="360"/>
      </w:pPr>
    </w:lvl>
    <w:lvl w:ilvl="5" w:tplc="9B8E0612">
      <w:start w:val="1"/>
      <w:numFmt w:val="lowerRoman"/>
      <w:lvlText w:val="%6."/>
      <w:lvlJc w:val="right"/>
      <w:pPr>
        <w:ind w:left="4320" w:hanging="180"/>
      </w:pPr>
    </w:lvl>
    <w:lvl w:ilvl="6" w:tplc="223A6AB8">
      <w:start w:val="1"/>
      <w:numFmt w:val="decimal"/>
      <w:lvlText w:val="%7."/>
      <w:lvlJc w:val="left"/>
      <w:pPr>
        <w:ind w:left="5040" w:hanging="360"/>
      </w:pPr>
    </w:lvl>
    <w:lvl w:ilvl="7" w:tplc="8690BCF4">
      <w:start w:val="1"/>
      <w:numFmt w:val="lowerLetter"/>
      <w:lvlText w:val="%8."/>
      <w:lvlJc w:val="left"/>
      <w:pPr>
        <w:ind w:left="5760" w:hanging="360"/>
      </w:pPr>
    </w:lvl>
    <w:lvl w:ilvl="8" w:tplc="691A7B18">
      <w:start w:val="1"/>
      <w:numFmt w:val="lowerRoman"/>
      <w:lvlText w:val="%9."/>
      <w:lvlJc w:val="right"/>
      <w:pPr>
        <w:ind w:left="6480" w:hanging="180"/>
      </w:pPr>
    </w:lvl>
  </w:abstractNum>
  <w:abstractNum w:abstractNumId="5" w15:restartNumberingAfterBreak="0">
    <w:nsid w:val="2346BC49"/>
    <w:multiLevelType w:val="hybridMultilevel"/>
    <w:tmpl w:val="04326760"/>
    <w:lvl w:ilvl="0" w:tplc="666CBAEA">
      <w:start w:val="5"/>
      <w:numFmt w:val="decimal"/>
      <w:lvlText w:val="%1."/>
      <w:lvlJc w:val="left"/>
      <w:pPr>
        <w:ind w:left="720" w:hanging="360"/>
      </w:pPr>
    </w:lvl>
    <w:lvl w:ilvl="1" w:tplc="2B9EB740">
      <w:start w:val="1"/>
      <w:numFmt w:val="lowerLetter"/>
      <w:lvlText w:val="%2."/>
      <w:lvlJc w:val="left"/>
      <w:pPr>
        <w:ind w:left="1440" w:hanging="360"/>
      </w:pPr>
    </w:lvl>
    <w:lvl w:ilvl="2" w:tplc="AD320DAE">
      <w:start w:val="1"/>
      <w:numFmt w:val="lowerRoman"/>
      <w:lvlText w:val="%3."/>
      <w:lvlJc w:val="right"/>
      <w:pPr>
        <w:ind w:left="2160" w:hanging="180"/>
      </w:pPr>
    </w:lvl>
    <w:lvl w:ilvl="3" w:tplc="24F40C80">
      <w:start w:val="1"/>
      <w:numFmt w:val="decimal"/>
      <w:lvlText w:val="%4."/>
      <w:lvlJc w:val="left"/>
      <w:pPr>
        <w:ind w:left="2880" w:hanging="360"/>
      </w:pPr>
    </w:lvl>
    <w:lvl w:ilvl="4" w:tplc="C4D6E780">
      <w:start w:val="1"/>
      <w:numFmt w:val="lowerLetter"/>
      <w:lvlText w:val="%5."/>
      <w:lvlJc w:val="left"/>
      <w:pPr>
        <w:ind w:left="3600" w:hanging="360"/>
      </w:pPr>
    </w:lvl>
    <w:lvl w:ilvl="5" w:tplc="A2309148">
      <w:start w:val="1"/>
      <w:numFmt w:val="lowerRoman"/>
      <w:lvlText w:val="%6."/>
      <w:lvlJc w:val="right"/>
      <w:pPr>
        <w:ind w:left="4320" w:hanging="180"/>
      </w:pPr>
    </w:lvl>
    <w:lvl w:ilvl="6" w:tplc="1C58D58C">
      <w:start w:val="1"/>
      <w:numFmt w:val="decimal"/>
      <w:lvlText w:val="%7."/>
      <w:lvlJc w:val="left"/>
      <w:pPr>
        <w:ind w:left="5040" w:hanging="360"/>
      </w:pPr>
    </w:lvl>
    <w:lvl w:ilvl="7" w:tplc="1B7841C0">
      <w:start w:val="1"/>
      <w:numFmt w:val="lowerLetter"/>
      <w:lvlText w:val="%8."/>
      <w:lvlJc w:val="left"/>
      <w:pPr>
        <w:ind w:left="5760" w:hanging="360"/>
      </w:pPr>
    </w:lvl>
    <w:lvl w:ilvl="8" w:tplc="AE64C97E">
      <w:start w:val="1"/>
      <w:numFmt w:val="lowerRoman"/>
      <w:lvlText w:val="%9."/>
      <w:lvlJc w:val="right"/>
      <w:pPr>
        <w:ind w:left="6480" w:hanging="180"/>
      </w:pPr>
    </w:lvl>
  </w:abstractNum>
  <w:abstractNum w:abstractNumId="6" w15:restartNumberingAfterBreak="0">
    <w:nsid w:val="2AFFAC6A"/>
    <w:multiLevelType w:val="hybridMultilevel"/>
    <w:tmpl w:val="0546A1E2"/>
    <w:lvl w:ilvl="0" w:tplc="C4D4732A">
      <w:start w:val="6"/>
      <w:numFmt w:val="decimal"/>
      <w:lvlText w:val="%1."/>
      <w:lvlJc w:val="left"/>
      <w:pPr>
        <w:ind w:left="720" w:hanging="360"/>
      </w:pPr>
    </w:lvl>
    <w:lvl w:ilvl="1" w:tplc="B548170E">
      <w:start w:val="1"/>
      <w:numFmt w:val="lowerLetter"/>
      <w:lvlText w:val="%2."/>
      <w:lvlJc w:val="left"/>
      <w:pPr>
        <w:ind w:left="1440" w:hanging="360"/>
      </w:pPr>
    </w:lvl>
    <w:lvl w:ilvl="2" w:tplc="C58054F2">
      <w:start w:val="1"/>
      <w:numFmt w:val="lowerRoman"/>
      <w:lvlText w:val="%3."/>
      <w:lvlJc w:val="right"/>
      <w:pPr>
        <w:ind w:left="2160" w:hanging="180"/>
      </w:pPr>
    </w:lvl>
    <w:lvl w:ilvl="3" w:tplc="2EFE1666">
      <w:start w:val="1"/>
      <w:numFmt w:val="decimal"/>
      <w:lvlText w:val="%4."/>
      <w:lvlJc w:val="left"/>
      <w:pPr>
        <w:ind w:left="2880" w:hanging="360"/>
      </w:pPr>
    </w:lvl>
    <w:lvl w:ilvl="4" w:tplc="B7AAA7FE">
      <w:start w:val="1"/>
      <w:numFmt w:val="lowerLetter"/>
      <w:lvlText w:val="%5."/>
      <w:lvlJc w:val="left"/>
      <w:pPr>
        <w:ind w:left="3600" w:hanging="360"/>
      </w:pPr>
    </w:lvl>
    <w:lvl w:ilvl="5" w:tplc="69BCD520">
      <w:start w:val="1"/>
      <w:numFmt w:val="lowerRoman"/>
      <w:lvlText w:val="%6."/>
      <w:lvlJc w:val="right"/>
      <w:pPr>
        <w:ind w:left="4320" w:hanging="180"/>
      </w:pPr>
    </w:lvl>
    <w:lvl w:ilvl="6" w:tplc="E3A48686">
      <w:start w:val="1"/>
      <w:numFmt w:val="decimal"/>
      <w:lvlText w:val="%7."/>
      <w:lvlJc w:val="left"/>
      <w:pPr>
        <w:ind w:left="5040" w:hanging="360"/>
      </w:pPr>
    </w:lvl>
    <w:lvl w:ilvl="7" w:tplc="2A1AA8BE">
      <w:start w:val="1"/>
      <w:numFmt w:val="lowerLetter"/>
      <w:lvlText w:val="%8."/>
      <w:lvlJc w:val="left"/>
      <w:pPr>
        <w:ind w:left="5760" w:hanging="360"/>
      </w:pPr>
    </w:lvl>
    <w:lvl w:ilvl="8" w:tplc="EDCE91E2">
      <w:start w:val="1"/>
      <w:numFmt w:val="lowerRoman"/>
      <w:lvlText w:val="%9."/>
      <w:lvlJc w:val="right"/>
      <w:pPr>
        <w:ind w:left="6480" w:hanging="180"/>
      </w:pPr>
    </w:lvl>
  </w:abstractNum>
  <w:abstractNum w:abstractNumId="7" w15:restartNumberingAfterBreak="0">
    <w:nsid w:val="33ABD345"/>
    <w:multiLevelType w:val="hybridMultilevel"/>
    <w:tmpl w:val="C0028D14"/>
    <w:lvl w:ilvl="0" w:tplc="E07C7C8E">
      <w:start w:val="16"/>
      <w:numFmt w:val="decimal"/>
      <w:lvlText w:val="%1."/>
      <w:lvlJc w:val="left"/>
      <w:pPr>
        <w:ind w:left="720" w:hanging="360"/>
      </w:pPr>
    </w:lvl>
    <w:lvl w:ilvl="1" w:tplc="E348DEF4">
      <w:start w:val="1"/>
      <w:numFmt w:val="lowerLetter"/>
      <w:lvlText w:val="%2."/>
      <w:lvlJc w:val="left"/>
      <w:pPr>
        <w:ind w:left="1440" w:hanging="360"/>
      </w:pPr>
    </w:lvl>
    <w:lvl w:ilvl="2" w:tplc="BE82F1E0">
      <w:start w:val="1"/>
      <w:numFmt w:val="lowerRoman"/>
      <w:lvlText w:val="%3."/>
      <w:lvlJc w:val="right"/>
      <w:pPr>
        <w:ind w:left="2160" w:hanging="180"/>
      </w:pPr>
    </w:lvl>
    <w:lvl w:ilvl="3" w:tplc="A36CD42E">
      <w:start w:val="1"/>
      <w:numFmt w:val="decimal"/>
      <w:lvlText w:val="%4."/>
      <w:lvlJc w:val="left"/>
      <w:pPr>
        <w:ind w:left="2880" w:hanging="360"/>
      </w:pPr>
    </w:lvl>
    <w:lvl w:ilvl="4" w:tplc="8280E7EA">
      <w:start w:val="1"/>
      <w:numFmt w:val="lowerLetter"/>
      <w:lvlText w:val="%5."/>
      <w:lvlJc w:val="left"/>
      <w:pPr>
        <w:ind w:left="3600" w:hanging="360"/>
      </w:pPr>
    </w:lvl>
    <w:lvl w:ilvl="5" w:tplc="C2F842D6">
      <w:start w:val="1"/>
      <w:numFmt w:val="lowerRoman"/>
      <w:lvlText w:val="%6."/>
      <w:lvlJc w:val="right"/>
      <w:pPr>
        <w:ind w:left="4320" w:hanging="180"/>
      </w:pPr>
    </w:lvl>
    <w:lvl w:ilvl="6" w:tplc="A01A891E">
      <w:start w:val="1"/>
      <w:numFmt w:val="decimal"/>
      <w:lvlText w:val="%7."/>
      <w:lvlJc w:val="left"/>
      <w:pPr>
        <w:ind w:left="5040" w:hanging="360"/>
      </w:pPr>
    </w:lvl>
    <w:lvl w:ilvl="7" w:tplc="BBECCD6E">
      <w:start w:val="1"/>
      <w:numFmt w:val="lowerLetter"/>
      <w:lvlText w:val="%8."/>
      <w:lvlJc w:val="left"/>
      <w:pPr>
        <w:ind w:left="5760" w:hanging="360"/>
      </w:pPr>
    </w:lvl>
    <w:lvl w:ilvl="8" w:tplc="6D224CF6">
      <w:start w:val="1"/>
      <w:numFmt w:val="lowerRoman"/>
      <w:lvlText w:val="%9."/>
      <w:lvlJc w:val="right"/>
      <w:pPr>
        <w:ind w:left="6480" w:hanging="180"/>
      </w:pPr>
    </w:lvl>
  </w:abstractNum>
  <w:abstractNum w:abstractNumId="8" w15:restartNumberingAfterBreak="0">
    <w:nsid w:val="35755446"/>
    <w:multiLevelType w:val="hybridMultilevel"/>
    <w:tmpl w:val="9B7E9644"/>
    <w:lvl w:ilvl="0" w:tplc="400A3C88">
      <w:start w:val="19"/>
      <w:numFmt w:val="decimal"/>
      <w:lvlText w:val="%1."/>
      <w:lvlJc w:val="left"/>
      <w:pPr>
        <w:ind w:left="720" w:hanging="360"/>
      </w:pPr>
    </w:lvl>
    <w:lvl w:ilvl="1" w:tplc="9AE2716A">
      <w:start w:val="1"/>
      <w:numFmt w:val="lowerLetter"/>
      <w:lvlText w:val="%2."/>
      <w:lvlJc w:val="left"/>
      <w:pPr>
        <w:ind w:left="1440" w:hanging="360"/>
      </w:pPr>
    </w:lvl>
    <w:lvl w:ilvl="2" w:tplc="701EA670">
      <w:start w:val="1"/>
      <w:numFmt w:val="lowerRoman"/>
      <w:lvlText w:val="%3."/>
      <w:lvlJc w:val="right"/>
      <w:pPr>
        <w:ind w:left="2160" w:hanging="180"/>
      </w:pPr>
    </w:lvl>
    <w:lvl w:ilvl="3" w:tplc="825ED0B8">
      <w:start w:val="1"/>
      <w:numFmt w:val="decimal"/>
      <w:lvlText w:val="%4."/>
      <w:lvlJc w:val="left"/>
      <w:pPr>
        <w:ind w:left="2880" w:hanging="360"/>
      </w:pPr>
    </w:lvl>
    <w:lvl w:ilvl="4" w:tplc="B3FA30CA">
      <w:start w:val="1"/>
      <w:numFmt w:val="lowerLetter"/>
      <w:lvlText w:val="%5."/>
      <w:lvlJc w:val="left"/>
      <w:pPr>
        <w:ind w:left="3600" w:hanging="360"/>
      </w:pPr>
    </w:lvl>
    <w:lvl w:ilvl="5" w:tplc="08C00058">
      <w:start w:val="1"/>
      <w:numFmt w:val="lowerRoman"/>
      <w:lvlText w:val="%6."/>
      <w:lvlJc w:val="right"/>
      <w:pPr>
        <w:ind w:left="4320" w:hanging="180"/>
      </w:pPr>
    </w:lvl>
    <w:lvl w:ilvl="6" w:tplc="677C662E">
      <w:start w:val="1"/>
      <w:numFmt w:val="decimal"/>
      <w:lvlText w:val="%7."/>
      <w:lvlJc w:val="left"/>
      <w:pPr>
        <w:ind w:left="5040" w:hanging="360"/>
      </w:pPr>
    </w:lvl>
    <w:lvl w:ilvl="7" w:tplc="4F56101A">
      <w:start w:val="1"/>
      <w:numFmt w:val="lowerLetter"/>
      <w:lvlText w:val="%8."/>
      <w:lvlJc w:val="left"/>
      <w:pPr>
        <w:ind w:left="5760" w:hanging="360"/>
      </w:pPr>
    </w:lvl>
    <w:lvl w:ilvl="8" w:tplc="04EAF378">
      <w:start w:val="1"/>
      <w:numFmt w:val="lowerRoman"/>
      <w:lvlText w:val="%9."/>
      <w:lvlJc w:val="right"/>
      <w:pPr>
        <w:ind w:left="6480" w:hanging="180"/>
      </w:pPr>
    </w:lvl>
  </w:abstractNum>
  <w:abstractNum w:abstractNumId="9" w15:restartNumberingAfterBreak="0">
    <w:nsid w:val="3977DE24"/>
    <w:multiLevelType w:val="hybridMultilevel"/>
    <w:tmpl w:val="6874CB66"/>
    <w:lvl w:ilvl="0" w:tplc="7B6C3960">
      <w:start w:val="4"/>
      <w:numFmt w:val="decimal"/>
      <w:lvlText w:val="%1."/>
      <w:lvlJc w:val="left"/>
      <w:pPr>
        <w:ind w:left="720" w:hanging="360"/>
      </w:pPr>
    </w:lvl>
    <w:lvl w:ilvl="1" w:tplc="A6245752">
      <w:start w:val="1"/>
      <w:numFmt w:val="lowerLetter"/>
      <w:lvlText w:val="%2."/>
      <w:lvlJc w:val="left"/>
      <w:pPr>
        <w:ind w:left="1440" w:hanging="360"/>
      </w:pPr>
    </w:lvl>
    <w:lvl w:ilvl="2" w:tplc="4CFCDAFE">
      <w:start w:val="1"/>
      <w:numFmt w:val="lowerRoman"/>
      <w:lvlText w:val="%3."/>
      <w:lvlJc w:val="right"/>
      <w:pPr>
        <w:ind w:left="2160" w:hanging="180"/>
      </w:pPr>
    </w:lvl>
    <w:lvl w:ilvl="3" w:tplc="CC72B714">
      <w:start w:val="1"/>
      <w:numFmt w:val="decimal"/>
      <w:lvlText w:val="%4."/>
      <w:lvlJc w:val="left"/>
      <w:pPr>
        <w:ind w:left="2880" w:hanging="360"/>
      </w:pPr>
    </w:lvl>
    <w:lvl w:ilvl="4" w:tplc="1136BF9A">
      <w:start w:val="1"/>
      <w:numFmt w:val="lowerLetter"/>
      <w:lvlText w:val="%5."/>
      <w:lvlJc w:val="left"/>
      <w:pPr>
        <w:ind w:left="3600" w:hanging="360"/>
      </w:pPr>
    </w:lvl>
    <w:lvl w:ilvl="5" w:tplc="0CF8C432">
      <w:start w:val="1"/>
      <w:numFmt w:val="lowerRoman"/>
      <w:lvlText w:val="%6."/>
      <w:lvlJc w:val="right"/>
      <w:pPr>
        <w:ind w:left="4320" w:hanging="180"/>
      </w:pPr>
    </w:lvl>
    <w:lvl w:ilvl="6" w:tplc="37D8D4E0">
      <w:start w:val="1"/>
      <w:numFmt w:val="decimal"/>
      <w:lvlText w:val="%7."/>
      <w:lvlJc w:val="left"/>
      <w:pPr>
        <w:ind w:left="5040" w:hanging="360"/>
      </w:pPr>
    </w:lvl>
    <w:lvl w:ilvl="7" w:tplc="26CE0998">
      <w:start w:val="1"/>
      <w:numFmt w:val="lowerLetter"/>
      <w:lvlText w:val="%8."/>
      <w:lvlJc w:val="left"/>
      <w:pPr>
        <w:ind w:left="5760" w:hanging="360"/>
      </w:pPr>
    </w:lvl>
    <w:lvl w:ilvl="8" w:tplc="7A8CD91E">
      <w:start w:val="1"/>
      <w:numFmt w:val="lowerRoman"/>
      <w:lvlText w:val="%9."/>
      <w:lvlJc w:val="right"/>
      <w:pPr>
        <w:ind w:left="6480" w:hanging="180"/>
      </w:pPr>
    </w:lvl>
  </w:abstractNum>
  <w:abstractNum w:abstractNumId="10" w15:restartNumberingAfterBreak="0">
    <w:nsid w:val="39D2A50D"/>
    <w:multiLevelType w:val="hybridMultilevel"/>
    <w:tmpl w:val="A4F03DF4"/>
    <w:lvl w:ilvl="0" w:tplc="0CAEF260">
      <w:start w:val="8"/>
      <w:numFmt w:val="decimal"/>
      <w:lvlText w:val="%1."/>
      <w:lvlJc w:val="left"/>
      <w:pPr>
        <w:ind w:left="720" w:hanging="360"/>
      </w:pPr>
    </w:lvl>
    <w:lvl w:ilvl="1" w:tplc="DC8C607A">
      <w:start w:val="1"/>
      <w:numFmt w:val="lowerLetter"/>
      <w:lvlText w:val="%2."/>
      <w:lvlJc w:val="left"/>
      <w:pPr>
        <w:ind w:left="1440" w:hanging="360"/>
      </w:pPr>
    </w:lvl>
    <w:lvl w:ilvl="2" w:tplc="92D6BBE6">
      <w:start w:val="1"/>
      <w:numFmt w:val="lowerRoman"/>
      <w:lvlText w:val="%3."/>
      <w:lvlJc w:val="right"/>
      <w:pPr>
        <w:ind w:left="2160" w:hanging="180"/>
      </w:pPr>
    </w:lvl>
    <w:lvl w:ilvl="3" w:tplc="EB3E591A">
      <w:start w:val="1"/>
      <w:numFmt w:val="decimal"/>
      <w:lvlText w:val="%4."/>
      <w:lvlJc w:val="left"/>
      <w:pPr>
        <w:ind w:left="2880" w:hanging="360"/>
      </w:pPr>
    </w:lvl>
    <w:lvl w:ilvl="4" w:tplc="D7964B9C">
      <w:start w:val="1"/>
      <w:numFmt w:val="lowerLetter"/>
      <w:lvlText w:val="%5."/>
      <w:lvlJc w:val="left"/>
      <w:pPr>
        <w:ind w:left="3600" w:hanging="360"/>
      </w:pPr>
    </w:lvl>
    <w:lvl w:ilvl="5" w:tplc="0256D93A">
      <w:start w:val="1"/>
      <w:numFmt w:val="lowerRoman"/>
      <w:lvlText w:val="%6."/>
      <w:lvlJc w:val="right"/>
      <w:pPr>
        <w:ind w:left="4320" w:hanging="180"/>
      </w:pPr>
    </w:lvl>
    <w:lvl w:ilvl="6" w:tplc="017668AE">
      <w:start w:val="1"/>
      <w:numFmt w:val="decimal"/>
      <w:lvlText w:val="%7."/>
      <w:lvlJc w:val="left"/>
      <w:pPr>
        <w:ind w:left="5040" w:hanging="360"/>
      </w:pPr>
    </w:lvl>
    <w:lvl w:ilvl="7" w:tplc="6C36C41C">
      <w:start w:val="1"/>
      <w:numFmt w:val="lowerLetter"/>
      <w:lvlText w:val="%8."/>
      <w:lvlJc w:val="left"/>
      <w:pPr>
        <w:ind w:left="5760" w:hanging="360"/>
      </w:pPr>
    </w:lvl>
    <w:lvl w:ilvl="8" w:tplc="10667388">
      <w:start w:val="1"/>
      <w:numFmt w:val="lowerRoman"/>
      <w:lvlText w:val="%9."/>
      <w:lvlJc w:val="right"/>
      <w:pPr>
        <w:ind w:left="6480" w:hanging="180"/>
      </w:pPr>
    </w:lvl>
  </w:abstractNum>
  <w:abstractNum w:abstractNumId="11" w15:restartNumberingAfterBreak="0">
    <w:nsid w:val="407EA678"/>
    <w:multiLevelType w:val="hybridMultilevel"/>
    <w:tmpl w:val="C5F4CE5A"/>
    <w:lvl w:ilvl="0" w:tplc="C9A092B4">
      <w:start w:val="9"/>
      <w:numFmt w:val="decimal"/>
      <w:lvlText w:val="%1."/>
      <w:lvlJc w:val="left"/>
      <w:pPr>
        <w:ind w:left="720" w:hanging="360"/>
      </w:pPr>
    </w:lvl>
    <w:lvl w:ilvl="1" w:tplc="A8CAF2BA">
      <w:start w:val="1"/>
      <w:numFmt w:val="lowerLetter"/>
      <w:lvlText w:val="%2."/>
      <w:lvlJc w:val="left"/>
      <w:pPr>
        <w:ind w:left="1440" w:hanging="360"/>
      </w:pPr>
    </w:lvl>
    <w:lvl w:ilvl="2" w:tplc="78F6FCF0">
      <w:start w:val="1"/>
      <w:numFmt w:val="lowerRoman"/>
      <w:lvlText w:val="%3."/>
      <w:lvlJc w:val="right"/>
      <w:pPr>
        <w:ind w:left="2160" w:hanging="180"/>
      </w:pPr>
    </w:lvl>
    <w:lvl w:ilvl="3" w:tplc="28C45128">
      <w:start w:val="1"/>
      <w:numFmt w:val="decimal"/>
      <w:lvlText w:val="%4."/>
      <w:lvlJc w:val="left"/>
      <w:pPr>
        <w:ind w:left="2880" w:hanging="360"/>
      </w:pPr>
    </w:lvl>
    <w:lvl w:ilvl="4" w:tplc="F5927B62">
      <w:start w:val="1"/>
      <w:numFmt w:val="lowerLetter"/>
      <w:lvlText w:val="%5."/>
      <w:lvlJc w:val="left"/>
      <w:pPr>
        <w:ind w:left="3600" w:hanging="360"/>
      </w:pPr>
    </w:lvl>
    <w:lvl w:ilvl="5" w:tplc="DAA21FD6">
      <w:start w:val="1"/>
      <w:numFmt w:val="lowerRoman"/>
      <w:lvlText w:val="%6."/>
      <w:lvlJc w:val="right"/>
      <w:pPr>
        <w:ind w:left="4320" w:hanging="180"/>
      </w:pPr>
    </w:lvl>
    <w:lvl w:ilvl="6" w:tplc="D2E88E0E">
      <w:start w:val="1"/>
      <w:numFmt w:val="decimal"/>
      <w:lvlText w:val="%7."/>
      <w:lvlJc w:val="left"/>
      <w:pPr>
        <w:ind w:left="5040" w:hanging="360"/>
      </w:pPr>
    </w:lvl>
    <w:lvl w:ilvl="7" w:tplc="4EA6A460">
      <w:start w:val="1"/>
      <w:numFmt w:val="lowerLetter"/>
      <w:lvlText w:val="%8."/>
      <w:lvlJc w:val="left"/>
      <w:pPr>
        <w:ind w:left="5760" w:hanging="360"/>
      </w:pPr>
    </w:lvl>
    <w:lvl w:ilvl="8" w:tplc="717AF814">
      <w:start w:val="1"/>
      <w:numFmt w:val="lowerRoman"/>
      <w:lvlText w:val="%9."/>
      <w:lvlJc w:val="right"/>
      <w:pPr>
        <w:ind w:left="6480" w:hanging="180"/>
      </w:pPr>
    </w:lvl>
  </w:abstractNum>
  <w:abstractNum w:abstractNumId="12" w15:restartNumberingAfterBreak="0">
    <w:nsid w:val="42309233"/>
    <w:multiLevelType w:val="hybridMultilevel"/>
    <w:tmpl w:val="967A2C06"/>
    <w:lvl w:ilvl="0" w:tplc="6A70CF6E">
      <w:start w:val="1"/>
      <w:numFmt w:val="decimal"/>
      <w:lvlText w:val="%1."/>
      <w:lvlJc w:val="left"/>
      <w:pPr>
        <w:ind w:left="720" w:hanging="360"/>
      </w:pPr>
    </w:lvl>
    <w:lvl w:ilvl="1" w:tplc="63CCDD5C">
      <w:start w:val="1"/>
      <w:numFmt w:val="lowerLetter"/>
      <w:lvlText w:val="%2."/>
      <w:lvlJc w:val="left"/>
      <w:pPr>
        <w:ind w:left="1440" w:hanging="360"/>
      </w:pPr>
    </w:lvl>
    <w:lvl w:ilvl="2" w:tplc="92728250">
      <w:start w:val="1"/>
      <w:numFmt w:val="lowerRoman"/>
      <w:lvlText w:val="%3."/>
      <w:lvlJc w:val="right"/>
      <w:pPr>
        <w:ind w:left="2160" w:hanging="180"/>
      </w:pPr>
    </w:lvl>
    <w:lvl w:ilvl="3" w:tplc="C2801EBC">
      <w:start w:val="1"/>
      <w:numFmt w:val="decimal"/>
      <w:lvlText w:val="%4."/>
      <w:lvlJc w:val="left"/>
      <w:pPr>
        <w:ind w:left="2880" w:hanging="360"/>
      </w:pPr>
    </w:lvl>
    <w:lvl w:ilvl="4" w:tplc="81CC0EC6">
      <w:start w:val="1"/>
      <w:numFmt w:val="lowerLetter"/>
      <w:lvlText w:val="%5."/>
      <w:lvlJc w:val="left"/>
      <w:pPr>
        <w:ind w:left="3600" w:hanging="360"/>
      </w:pPr>
    </w:lvl>
    <w:lvl w:ilvl="5" w:tplc="2FB20606">
      <w:start w:val="1"/>
      <w:numFmt w:val="lowerRoman"/>
      <w:lvlText w:val="%6."/>
      <w:lvlJc w:val="right"/>
      <w:pPr>
        <w:ind w:left="4320" w:hanging="180"/>
      </w:pPr>
    </w:lvl>
    <w:lvl w:ilvl="6" w:tplc="7C901E2E">
      <w:start w:val="1"/>
      <w:numFmt w:val="decimal"/>
      <w:lvlText w:val="%7."/>
      <w:lvlJc w:val="left"/>
      <w:pPr>
        <w:ind w:left="5040" w:hanging="360"/>
      </w:pPr>
    </w:lvl>
    <w:lvl w:ilvl="7" w:tplc="1D025E54">
      <w:start w:val="1"/>
      <w:numFmt w:val="lowerLetter"/>
      <w:lvlText w:val="%8."/>
      <w:lvlJc w:val="left"/>
      <w:pPr>
        <w:ind w:left="5760" w:hanging="360"/>
      </w:pPr>
    </w:lvl>
    <w:lvl w:ilvl="8" w:tplc="36E2D414">
      <w:start w:val="1"/>
      <w:numFmt w:val="lowerRoman"/>
      <w:lvlText w:val="%9."/>
      <w:lvlJc w:val="right"/>
      <w:pPr>
        <w:ind w:left="6480" w:hanging="180"/>
      </w:pPr>
    </w:lvl>
  </w:abstractNum>
  <w:abstractNum w:abstractNumId="13" w15:restartNumberingAfterBreak="0">
    <w:nsid w:val="42757778"/>
    <w:multiLevelType w:val="hybridMultilevel"/>
    <w:tmpl w:val="BFFCA550"/>
    <w:lvl w:ilvl="0" w:tplc="7FC673DA">
      <w:start w:val="11"/>
      <w:numFmt w:val="decimal"/>
      <w:lvlText w:val="%1."/>
      <w:lvlJc w:val="left"/>
      <w:pPr>
        <w:ind w:left="720" w:hanging="360"/>
      </w:pPr>
    </w:lvl>
    <w:lvl w:ilvl="1" w:tplc="D63A1542">
      <w:start w:val="1"/>
      <w:numFmt w:val="lowerLetter"/>
      <w:lvlText w:val="%2."/>
      <w:lvlJc w:val="left"/>
      <w:pPr>
        <w:ind w:left="1440" w:hanging="360"/>
      </w:pPr>
    </w:lvl>
    <w:lvl w:ilvl="2" w:tplc="CB90EA3C">
      <w:start w:val="1"/>
      <w:numFmt w:val="lowerRoman"/>
      <w:lvlText w:val="%3."/>
      <w:lvlJc w:val="right"/>
      <w:pPr>
        <w:ind w:left="2160" w:hanging="180"/>
      </w:pPr>
    </w:lvl>
    <w:lvl w:ilvl="3" w:tplc="AF76D756">
      <w:start w:val="1"/>
      <w:numFmt w:val="decimal"/>
      <w:lvlText w:val="%4."/>
      <w:lvlJc w:val="left"/>
      <w:pPr>
        <w:ind w:left="2880" w:hanging="360"/>
      </w:pPr>
    </w:lvl>
    <w:lvl w:ilvl="4" w:tplc="B91ACF3C">
      <w:start w:val="1"/>
      <w:numFmt w:val="lowerLetter"/>
      <w:lvlText w:val="%5."/>
      <w:lvlJc w:val="left"/>
      <w:pPr>
        <w:ind w:left="3600" w:hanging="360"/>
      </w:pPr>
    </w:lvl>
    <w:lvl w:ilvl="5" w:tplc="F0F0E4E0">
      <w:start w:val="1"/>
      <w:numFmt w:val="lowerRoman"/>
      <w:lvlText w:val="%6."/>
      <w:lvlJc w:val="right"/>
      <w:pPr>
        <w:ind w:left="4320" w:hanging="180"/>
      </w:pPr>
    </w:lvl>
    <w:lvl w:ilvl="6" w:tplc="146AA8DA">
      <w:start w:val="1"/>
      <w:numFmt w:val="decimal"/>
      <w:lvlText w:val="%7."/>
      <w:lvlJc w:val="left"/>
      <w:pPr>
        <w:ind w:left="5040" w:hanging="360"/>
      </w:pPr>
    </w:lvl>
    <w:lvl w:ilvl="7" w:tplc="221AC9AC">
      <w:start w:val="1"/>
      <w:numFmt w:val="lowerLetter"/>
      <w:lvlText w:val="%8."/>
      <w:lvlJc w:val="left"/>
      <w:pPr>
        <w:ind w:left="5760" w:hanging="360"/>
      </w:pPr>
    </w:lvl>
    <w:lvl w:ilvl="8" w:tplc="6BB6B7E2">
      <w:start w:val="1"/>
      <w:numFmt w:val="lowerRoman"/>
      <w:lvlText w:val="%9."/>
      <w:lvlJc w:val="right"/>
      <w:pPr>
        <w:ind w:left="6480" w:hanging="180"/>
      </w:pPr>
    </w:lvl>
  </w:abstractNum>
  <w:abstractNum w:abstractNumId="14" w15:restartNumberingAfterBreak="0">
    <w:nsid w:val="48185A16"/>
    <w:multiLevelType w:val="hybridMultilevel"/>
    <w:tmpl w:val="EE98FF34"/>
    <w:lvl w:ilvl="0" w:tplc="37B21E8A">
      <w:start w:val="3"/>
      <w:numFmt w:val="decimal"/>
      <w:lvlText w:val="%1."/>
      <w:lvlJc w:val="left"/>
      <w:pPr>
        <w:ind w:left="720" w:hanging="360"/>
      </w:pPr>
    </w:lvl>
    <w:lvl w:ilvl="1" w:tplc="EFB69F32">
      <w:start w:val="1"/>
      <w:numFmt w:val="lowerLetter"/>
      <w:lvlText w:val="%2."/>
      <w:lvlJc w:val="left"/>
      <w:pPr>
        <w:ind w:left="1440" w:hanging="360"/>
      </w:pPr>
    </w:lvl>
    <w:lvl w:ilvl="2" w:tplc="DDFE0560">
      <w:start w:val="1"/>
      <w:numFmt w:val="lowerRoman"/>
      <w:lvlText w:val="%3."/>
      <w:lvlJc w:val="right"/>
      <w:pPr>
        <w:ind w:left="2160" w:hanging="180"/>
      </w:pPr>
    </w:lvl>
    <w:lvl w:ilvl="3" w:tplc="97B0E61E">
      <w:start w:val="1"/>
      <w:numFmt w:val="decimal"/>
      <w:lvlText w:val="%4."/>
      <w:lvlJc w:val="left"/>
      <w:pPr>
        <w:ind w:left="2880" w:hanging="360"/>
      </w:pPr>
    </w:lvl>
    <w:lvl w:ilvl="4" w:tplc="C3EA773E">
      <w:start w:val="1"/>
      <w:numFmt w:val="lowerLetter"/>
      <w:lvlText w:val="%5."/>
      <w:lvlJc w:val="left"/>
      <w:pPr>
        <w:ind w:left="3600" w:hanging="360"/>
      </w:pPr>
    </w:lvl>
    <w:lvl w:ilvl="5" w:tplc="FB9ADC3C">
      <w:start w:val="1"/>
      <w:numFmt w:val="lowerRoman"/>
      <w:lvlText w:val="%6."/>
      <w:lvlJc w:val="right"/>
      <w:pPr>
        <w:ind w:left="4320" w:hanging="180"/>
      </w:pPr>
    </w:lvl>
    <w:lvl w:ilvl="6" w:tplc="AC5A78FA">
      <w:start w:val="1"/>
      <w:numFmt w:val="decimal"/>
      <w:lvlText w:val="%7."/>
      <w:lvlJc w:val="left"/>
      <w:pPr>
        <w:ind w:left="5040" w:hanging="360"/>
      </w:pPr>
    </w:lvl>
    <w:lvl w:ilvl="7" w:tplc="A4DC0578">
      <w:start w:val="1"/>
      <w:numFmt w:val="lowerLetter"/>
      <w:lvlText w:val="%8."/>
      <w:lvlJc w:val="left"/>
      <w:pPr>
        <w:ind w:left="5760" w:hanging="360"/>
      </w:pPr>
    </w:lvl>
    <w:lvl w:ilvl="8" w:tplc="15BC1036">
      <w:start w:val="1"/>
      <w:numFmt w:val="lowerRoman"/>
      <w:lvlText w:val="%9."/>
      <w:lvlJc w:val="right"/>
      <w:pPr>
        <w:ind w:left="6480" w:hanging="180"/>
      </w:pPr>
    </w:lvl>
  </w:abstractNum>
  <w:abstractNum w:abstractNumId="15" w15:restartNumberingAfterBreak="0">
    <w:nsid w:val="491D65BD"/>
    <w:multiLevelType w:val="hybridMultilevel"/>
    <w:tmpl w:val="CBF4E558"/>
    <w:lvl w:ilvl="0" w:tplc="0316E04C">
      <w:start w:val="22"/>
      <w:numFmt w:val="decimal"/>
      <w:lvlText w:val="%1."/>
      <w:lvlJc w:val="left"/>
      <w:pPr>
        <w:ind w:left="720" w:hanging="360"/>
      </w:pPr>
    </w:lvl>
    <w:lvl w:ilvl="1" w:tplc="81DC70F6">
      <w:start w:val="1"/>
      <w:numFmt w:val="lowerLetter"/>
      <w:lvlText w:val="%2."/>
      <w:lvlJc w:val="left"/>
      <w:pPr>
        <w:ind w:left="1440" w:hanging="360"/>
      </w:pPr>
    </w:lvl>
    <w:lvl w:ilvl="2" w:tplc="EF24FB98">
      <w:start w:val="1"/>
      <w:numFmt w:val="lowerRoman"/>
      <w:lvlText w:val="%3."/>
      <w:lvlJc w:val="right"/>
      <w:pPr>
        <w:ind w:left="2160" w:hanging="180"/>
      </w:pPr>
    </w:lvl>
    <w:lvl w:ilvl="3" w:tplc="B204CF0A">
      <w:start w:val="1"/>
      <w:numFmt w:val="decimal"/>
      <w:lvlText w:val="%4."/>
      <w:lvlJc w:val="left"/>
      <w:pPr>
        <w:ind w:left="2880" w:hanging="360"/>
      </w:pPr>
    </w:lvl>
    <w:lvl w:ilvl="4" w:tplc="3416A588">
      <w:start w:val="1"/>
      <w:numFmt w:val="lowerLetter"/>
      <w:lvlText w:val="%5."/>
      <w:lvlJc w:val="left"/>
      <w:pPr>
        <w:ind w:left="3600" w:hanging="360"/>
      </w:pPr>
    </w:lvl>
    <w:lvl w:ilvl="5" w:tplc="EEFCF404">
      <w:start w:val="1"/>
      <w:numFmt w:val="lowerRoman"/>
      <w:lvlText w:val="%6."/>
      <w:lvlJc w:val="right"/>
      <w:pPr>
        <w:ind w:left="4320" w:hanging="180"/>
      </w:pPr>
    </w:lvl>
    <w:lvl w:ilvl="6" w:tplc="03C0190C">
      <w:start w:val="1"/>
      <w:numFmt w:val="decimal"/>
      <w:lvlText w:val="%7."/>
      <w:lvlJc w:val="left"/>
      <w:pPr>
        <w:ind w:left="5040" w:hanging="360"/>
      </w:pPr>
    </w:lvl>
    <w:lvl w:ilvl="7" w:tplc="3FFAEED2">
      <w:start w:val="1"/>
      <w:numFmt w:val="lowerLetter"/>
      <w:lvlText w:val="%8."/>
      <w:lvlJc w:val="left"/>
      <w:pPr>
        <w:ind w:left="5760" w:hanging="360"/>
      </w:pPr>
    </w:lvl>
    <w:lvl w:ilvl="8" w:tplc="922E5DDC">
      <w:start w:val="1"/>
      <w:numFmt w:val="lowerRoman"/>
      <w:lvlText w:val="%9."/>
      <w:lvlJc w:val="right"/>
      <w:pPr>
        <w:ind w:left="6480" w:hanging="180"/>
      </w:pPr>
    </w:lvl>
  </w:abstractNum>
  <w:abstractNum w:abstractNumId="16" w15:restartNumberingAfterBreak="0">
    <w:nsid w:val="5267B7A4"/>
    <w:multiLevelType w:val="hybridMultilevel"/>
    <w:tmpl w:val="C0749C62"/>
    <w:lvl w:ilvl="0" w:tplc="C9DEE6CA">
      <w:start w:val="27"/>
      <w:numFmt w:val="decimal"/>
      <w:lvlText w:val="%1."/>
      <w:lvlJc w:val="left"/>
      <w:pPr>
        <w:ind w:left="720" w:hanging="360"/>
      </w:pPr>
    </w:lvl>
    <w:lvl w:ilvl="1" w:tplc="722A369A">
      <w:start w:val="1"/>
      <w:numFmt w:val="lowerLetter"/>
      <w:lvlText w:val="%2."/>
      <w:lvlJc w:val="left"/>
      <w:pPr>
        <w:ind w:left="1440" w:hanging="360"/>
      </w:pPr>
    </w:lvl>
    <w:lvl w:ilvl="2" w:tplc="FFC4ACC8">
      <w:start w:val="1"/>
      <w:numFmt w:val="lowerRoman"/>
      <w:lvlText w:val="%3."/>
      <w:lvlJc w:val="right"/>
      <w:pPr>
        <w:ind w:left="2160" w:hanging="180"/>
      </w:pPr>
    </w:lvl>
    <w:lvl w:ilvl="3" w:tplc="F7260524">
      <w:start w:val="1"/>
      <w:numFmt w:val="decimal"/>
      <w:lvlText w:val="%4."/>
      <w:lvlJc w:val="left"/>
      <w:pPr>
        <w:ind w:left="2880" w:hanging="360"/>
      </w:pPr>
    </w:lvl>
    <w:lvl w:ilvl="4" w:tplc="88A0CC9A">
      <w:start w:val="1"/>
      <w:numFmt w:val="lowerLetter"/>
      <w:lvlText w:val="%5."/>
      <w:lvlJc w:val="left"/>
      <w:pPr>
        <w:ind w:left="3600" w:hanging="360"/>
      </w:pPr>
    </w:lvl>
    <w:lvl w:ilvl="5" w:tplc="DFB0E730">
      <w:start w:val="1"/>
      <w:numFmt w:val="lowerRoman"/>
      <w:lvlText w:val="%6."/>
      <w:lvlJc w:val="right"/>
      <w:pPr>
        <w:ind w:left="4320" w:hanging="180"/>
      </w:pPr>
    </w:lvl>
    <w:lvl w:ilvl="6" w:tplc="9DEE25DC">
      <w:start w:val="1"/>
      <w:numFmt w:val="decimal"/>
      <w:lvlText w:val="%7."/>
      <w:lvlJc w:val="left"/>
      <w:pPr>
        <w:ind w:left="5040" w:hanging="360"/>
      </w:pPr>
    </w:lvl>
    <w:lvl w:ilvl="7" w:tplc="E43460FA">
      <w:start w:val="1"/>
      <w:numFmt w:val="lowerLetter"/>
      <w:lvlText w:val="%8."/>
      <w:lvlJc w:val="left"/>
      <w:pPr>
        <w:ind w:left="5760" w:hanging="360"/>
      </w:pPr>
    </w:lvl>
    <w:lvl w:ilvl="8" w:tplc="ABA0B20E">
      <w:start w:val="1"/>
      <w:numFmt w:val="lowerRoman"/>
      <w:lvlText w:val="%9."/>
      <w:lvlJc w:val="right"/>
      <w:pPr>
        <w:ind w:left="6480" w:hanging="180"/>
      </w:pPr>
    </w:lvl>
  </w:abstractNum>
  <w:abstractNum w:abstractNumId="17" w15:restartNumberingAfterBreak="0">
    <w:nsid w:val="52BE0B3C"/>
    <w:multiLevelType w:val="hybridMultilevel"/>
    <w:tmpl w:val="8E086BC0"/>
    <w:lvl w:ilvl="0" w:tplc="3EFEFAE2">
      <w:start w:val="1"/>
      <w:numFmt w:val="bullet"/>
      <w:lvlText w:val=""/>
      <w:lvlJc w:val="left"/>
      <w:pPr>
        <w:ind w:left="720" w:hanging="360"/>
      </w:pPr>
      <w:rPr>
        <w:rFonts w:ascii="Symbol" w:hAnsi="Symbol" w:hint="default"/>
      </w:rPr>
    </w:lvl>
    <w:lvl w:ilvl="1" w:tplc="46C2ED7A">
      <w:start w:val="1"/>
      <w:numFmt w:val="bullet"/>
      <w:lvlText w:val="o"/>
      <w:lvlJc w:val="left"/>
      <w:pPr>
        <w:ind w:left="1440" w:hanging="360"/>
      </w:pPr>
      <w:rPr>
        <w:rFonts w:ascii="Courier New" w:hAnsi="Courier New" w:hint="default"/>
      </w:rPr>
    </w:lvl>
    <w:lvl w:ilvl="2" w:tplc="E82094C6">
      <w:start w:val="1"/>
      <w:numFmt w:val="bullet"/>
      <w:lvlText w:val=""/>
      <w:lvlJc w:val="left"/>
      <w:pPr>
        <w:ind w:left="2160" w:hanging="360"/>
      </w:pPr>
      <w:rPr>
        <w:rFonts w:ascii="Wingdings" w:hAnsi="Wingdings" w:hint="default"/>
      </w:rPr>
    </w:lvl>
    <w:lvl w:ilvl="3" w:tplc="E0F01D48">
      <w:start w:val="1"/>
      <w:numFmt w:val="bullet"/>
      <w:lvlText w:val=""/>
      <w:lvlJc w:val="left"/>
      <w:pPr>
        <w:ind w:left="2880" w:hanging="360"/>
      </w:pPr>
      <w:rPr>
        <w:rFonts w:ascii="Symbol" w:hAnsi="Symbol" w:hint="default"/>
      </w:rPr>
    </w:lvl>
    <w:lvl w:ilvl="4" w:tplc="A590F766">
      <w:start w:val="1"/>
      <w:numFmt w:val="bullet"/>
      <w:lvlText w:val="o"/>
      <w:lvlJc w:val="left"/>
      <w:pPr>
        <w:ind w:left="3600" w:hanging="360"/>
      </w:pPr>
      <w:rPr>
        <w:rFonts w:ascii="Courier New" w:hAnsi="Courier New" w:hint="default"/>
      </w:rPr>
    </w:lvl>
    <w:lvl w:ilvl="5" w:tplc="ABE0323E">
      <w:start w:val="1"/>
      <w:numFmt w:val="bullet"/>
      <w:lvlText w:val=""/>
      <w:lvlJc w:val="left"/>
      <w:pPr>
        <w:ind w:left="4320" w:hanging="360"/>
      </w:pPr>
      <w:rPr>
        <w:rFonts w:ascii="Wingdings" w:hAnsi="Wingdings" w:hint="default"/>
      </w:rPr>
    </w:lvl>
    <w:lvl w:ilvl="6" w:tplc="D66A571E">
      <w:start w:val="1"/>
      <w:numFmt w:val="bullet"/>
      <w:lvlText w:val=""/>
      <w:lvlJc w:val="left"/>
      <w:pPr>
        <w:ind w:left="5040" w:hanging="360"/>
      </w:pPr>
      <w:rPr>
        <w:rFonts w:ascii="Symbol" w:hAnsi="Symbol" w:hint="default"/>
      </w:rPr>
    </w:lvl>
    <w:lvl w:ilvl="7" w:tplc="9486428A">
      <w:start w:val="1"/>
      <w:numFmt w:val="bullet"/>
      <w:lvlText w:val="o"/>
      <w:lvlJc w:val="left"/>
      <w:pPr>
        <w:ind w:left="5760" w:hanging="360"/>
      </w:pPr>
      <w:rPr>
        <w:rFonts w:ascii="Courier New" w:hAnsi="Courier New" w:hint="default"/>
      </w:rPr>
    </w:lvl>
    <w:lvl w:ilvl="8" w:tplc="17486D54">
      <w:start w:val="1"/>
      <w:numFmt w:val="bullet"/>
      <w:lvlText w:val=""/>
      <w:lvlJc w:val="left"/>
      <w:pPr>
        <w:ind w:left="6480" w:hanging="360"/>
      </w:pPr>
      <w:rPr>
        <w:rFonts w:ascii="Wingdings" w:hAnsi="Wingdings" w:hint="default"/>
      </w:rPr>
    </w:lvl>
  </w:abstractNum>
  <w:abstractNum w:abstractNumId="18" w15:restartNumberingAfterBreak="0">
    <w:nsid w:val="54C2FD7D"/>
    <w:multiLevelType w:val="hybridMultilevel"/>
    <w:tmpl w:val="8952715E"/>
    <w:lvl w:ilvl="0" w:tplc="7C4024DA">
      <w:start w:val="14"/>
      <w:numFmt w:val="decimal"/>
      <w:lvlText w:val="%1."/>
      <w:lvlJc w:val="left"/>
      <w:pPr>
        <w:ind w:left="720" w:hanging="360"/>
      </w:pPr>
    </w:lvl>
    <w:lvl w:ilvl="1" w:tplc="0EA42E3C">
      <w:start w:val="1"/>
      <w:numFmt w:val="lowerLetter"/>
      <w:lvlText w:val="%2."/>
      <w:lvlJc w:val="left"/>
      <w:pPr>
        <w:ind w:left="1440" w:hanging="360"/>
      </w:pPr>
    </w:lvl>
    <w:lvl w:ilvl="2" w:tplc="0420B9FE">
      <w:start w:val="1"/>
      <w:numFmt w:val="lowerRoman"/>
      <w:lvlText w:val="%3."/>
      <w:lvlJc w:val="right"/>
      <w:pPr>
        <w:ind w:left="2160" w:hanging="180"/>
      </w:pPr>
    </w:lvl>
    <w:lvl w:ilvl="3" w:tplc="DE04CD86">
      <w:start w:val="1"/>
      <w:numFmt w:val="decimal"/>
      <w:lvlText w:val="%4."/>
      <w:lvlJc w:val="left"/>
      <w:pPr>
        <w:ind w:left="2880" w:hanging="360"/>
      </w:pPr>
    </w:lvl>
    <w:lvl w:ilvl="4" w:tplc="31A261B0">
      <w:start w:val="1"/>
      <w:numFmt w:val="lowerLetter"/>
      <w:lvlText w:val="%5."/>
      <w:lvlJc w:val="left"/>
      <w:pPr>
        <w:ind w:left="3600" w:hanging="360"/>
      </w:pPr>
    </w:lvl>
    <w:lvl w:ilvl="5" w:tplc="14ECE5CA">
      <w:start w:val="1"/>
      <w:numFmt w:val="lowerRoman"/>
      <w:lvlText w:val="%6."/>
      <w:lvlJc w:val="right"/>
      <w:pPr>
        <w:ind w:left="4320" w:hanging="180"/>
      </w:pPr>
    </w:lvl>
    <w:lvl w:ilvl="6" w:tplc="313C1D96">
      <w:start w:val="1"/>
      <w:numFmt w:val="decimal"/>
      <w:lvlText w:val="%7."/>
      <w:lvlJc w:val="left"/>
      <w:pPr>
        <w:ind w:left="5040" w:hanging="360"/>
      </w:pPr>
    </w:lvl>
    <w:lvl w:ilvl="7" w:tplc="54DABD1E">
      <w:start w:val="1"/>
      <w:numFmt w:val="lowerLetter"/>
      <w:lvlText w:val="%8."/>
      <w:lvlJc w:val="left"/>
      <w:pPr>
        <w:ind w:left="5760" w:hanging="360"/>
      </w:pPr>
    </w:lvl>
    <w:lvl w:ilvl="8" w:tplc="BF02470A">
      <w:start w:val="1"/>
      <w:numFmt w:val="lowerRoman"/>
      <w:lvlText w:val="%9."/>
      <w:lvlJc w:val="right"/>
      <w:pPr>
        <w:ind w:left="6480" w:hanging="180"/>
      </w:pPr>
    </w:lvl>
  </w:abstractNum>
  <w:abstractNum w:abstractNumId="19" w15:restartNumberingAfterBreak="0">
    <w:nsid w:val="5532DA23"/>
    <w:multiLevelType w:val="hybridMultilevel"/>
    <w:tmpl w:val="A950F3E6"/>
    <w:lvl w:ilvl="0" w:tplc="5602104C">
      <w:start w:val="7"/>
      <w:numFmt w:val="decimal"/>
      <w:lvlText w:val="%1."/>
      <w:lvlJc w:val="left"/>
      <w:pPr>
        <w:ind w:left="720" w:hanging="360"/>
      </w:pPr>
    </w:lvl>
    <w:lvl w:ilvl="1" w:tplc="6F46396A">
      <w:start w:val="1"/>
      <w:numFmt w:val="lowerLetter"/>
      <w:lvlText w:val="%2."/>
      <w:lvlJc w:val="left"/>
      <w:pPr>
        <w:ind w:left="1440" w:hanging="360"/>
      </w:pPr>
    </w:lvl>
    <w:lvl w:ilvl="2" w:tplc="287A4C54">
      <w:start w:val="1"/>
      <w:numFmt w:val="lowerRoman"/>
      <w:lvlText w:val="%3."/>
      <w:lvlJc w:val="right"/>
      <w:pPr>
        <w:ind w:left="2160" w:hanging="180"/>
      </w:pPr>
    </w:lvl>
    <w:lvl w:ilvl="3" w:tplc="8484542E">
      <w:start w:val="1"/>
      <w:numFmt w:val="decimal"/>
      <w:lvlText w:val="%4."/>
      <w:lvlJc w:val="left"/>
      <w:pPr>
        <w:ind w:left="2880" w:hanging="360"/>
      </w:pPr>
    </w:lvl>
    <w:lvl w:ilvl="4" w:tplc="EB9C7320">
      <w:start w:val="1"/>
      <w:numFmt w:val="lowerLetter"/>
      <w:lvlText w:val="%5."/>
      <w:lvlJc w:val="left"/>
      <w:pPr>
        <w:ind w:left="3600" w:hanging="360"/>
      </w:pPr>
    </w:lvl>
    <w:lvl w:ilvl="5" w:tplc="1FB85D5C">
      <w:start w:val="1"/>
      <w:numFmt w:val="lowerRoman"/>
      <w:lvlText w:val="%6."/>
      <w:lvlJc w:val="right"/>
      <w:pPr>
        <w:ind w:left="4320" w:hanging="180"/>
      </w:pPr>
    </w:lvl>
    <w:lvl w:ilvl="6" w:tplc="2E0E46E8">
      <w:start w:val="1"/>
      <w:numFmt w:val="decimal"/>
      <w:lvlText w:val="%7."/>
      <w:lvlJc w:val="left"/>
      <w:pPr>
        <w:ind w:left="5040" w:hanging="360"/>
      </w:pPr>
    </w:lvl>
    <w:lvl w:ilvl="7" w:tplc="832EF022">
      <w:start w:val="1"/>
      <w:numFmt w:val="lowerLetter"/>
      <w:lvlText w:val="%8."/>
      <w:lvlJc w:val="left"/>
      <w:pPr>
        <w:ind w:left="5760" w:hanging="360"/>
      </w:pPr>
    </w:lvl>
    <w:lvl w:ilvl="8" w:tplc="CEC4C4CA">
      <w:start w:val="1"/>
      <w:numFmt w:val="lowerRoman"/>
      <w:lvlText w:val="%9."/>
      <w:lvlJc w:val="right"/>
      <w:pPr>
        <w:ind w:left="6480" w:hanging="180"/>
      </w:pPr>
    </w:lvl>
  </w:abstractNum>
  <w:abstractNum w:abstractNumId="20" w15:restartNumberingAfterBreak="0">
    <w:nsid w:val="5F2646C9"/>
    <w:multiLevelType w:val="hybridMultilevel"/>
    <w:tmpl w:val="5C6E55C8"/>
    <w:lvl w:ilvl="0" w:tplc="3ADED71E">
      <w:start w:val="17"/>
      <w:numFmt w:val="decimal"/>
      <w:lvlText w:val="%1."/>
      <w:lvlJc w:val="left"/>
      <w:pPr>
        <w:ind w:left="720" w:hanging="360"/>
      </w:pPr>
    </w:lvl>
    <w:lvl w:ilvl="1" w:tplc="280CC496">
      <w:start w:val="1"/>
      <w:numFmt w:val="lowerLetter"/>
      <w:lvlText w:val="%2."/>
      <w:lvlJc w:val="left"/>
      <w:pPr>
        <w:ind w:left="1440" w:hanging="360"/>
      </w:pPr>
    </w:lvl>
    <w:lvl w:ilvl="2" w:tplc="4B44C456">
      <w:start w:val="1"/>
      <w:numFmt w:val="lowerRoman"/>
      <w:lvlText w:val="%3."/>
      <w:lvlJc w:val="right"/>
      <w:pPr>
        <w:ind w:left="2160" w:hanging="180"/>
      </w:pPr>
    </w:lvl>
    <w:lvl w:ilvl="3" w:tplc="9BA211EA">
      <w:start w:val="1"/>
      <w:numFmt w:val="decimal"/>
      <w:lvlText w:val="%4."/>
      <w:lvlJc w:val="left"/>
      <w:pPr>
        <w:ind w:left="2880" w:hanging="360"/>
      </w:pPr>
    </w:lvl>
    <w:lvl w:ilvl="4" w:tplc="AAF4DC70">
      <w:start w:val="1"/>
      <w:numFmt w:val="lowerLetter"/>
      <w:lvlText w:val="%5."/>
      <w:lvlJc w:val="left"/>
      <w:pPr>
        <w:ind w:left="3600" w:hanging="360"/>
      </w:pPr>
    </w:lvl>
    <w:lvl w:ilvl="5" w:tplc="2D60073C">
      <w:start w:val="1"/>
      <w:numFmt w:val="lowerRoman"/>
      <w:lvlText w:val="%6."/>
      <w:lvlJc w:val="right"/>
      <w:pPr>
        <w:ind w:left="4320" w:hanging="180"/>
      </w:pPr>
    </w:lvl>
    <w:lvl w:ilvl="6" w:tplc="003AF746">
      <w:start w:val="1"/>
      <w:numFmt w:val="decimal"/>
      <w:lvlText w:val="%7."/>
      <w:lvlJc w:val="left"/>
      <w:pPr>
        <w:ind w:left="5040" w:hanging="360"/>
      </w:pPr>
    </w:lvl>
    <w:lvl w:ilvl="7" w:tplc="E97AAF18">
      <w:start w:val="1"/>
      <w:numFmt w:val="lowerLetter"/>
      <w:lvlText w:val="%8."/>
      <w:lvlJc w:val="left"/>
      <w:pPr>
        <w:ind w:left="5760" w:hanging="360"/>
      </w:pPr>
    </w:lvl>
    <w:lvl w:ilvl="8" w:tplc="CE46C922">
      <w:start w:val="1"/>
      <w:numFmt w:val="lowerRoman"/>
      <w:lvlText w:val="%9."/>
      <w:lvlJc w:val="right"/>
      <w:pPr>
        <w:ind w:left="6480" w:hanging="180"/>
      </w:pPr>
    </w:lvl>
  </w:abstractNum>
  <w:abstractNum w:abstractNumId="21" w15:restartNumberingAfterBreak="0">
    <w:nsid w:val="624665E9"/>
    <w:multiLevelType w:val="hybridMultilevel"/>
    <w:tmpl w:val="C0D0A724"/>
    <w:lvl w:ilvl="0" w:tplc="8A148D7C">
      <w:start w:val="28"/>
      <w:numFmt w:val="decimal"/>
      <w:lvlText w:val="%1."/>
      <w:lvlJc w:val="left"/>
      <w:pPr>
        <w:ind w:left="720" w:hanging="360"/>
      </w:pPr>
    </w:lvl>
    <w:lvl w:ilvl="1" w:tplc="35A43354">
      <w:start w:val="1"/>
      <w:numFmt w:val="lowerLetter"/>
      <w:lvlText w:val="%2."/>
      <w:lvlJc w:val="left"/>
      <w:pPr>
        <w:ind w:left="1440" w:hanging="360"/>
      </w:pPr>
    </w:lvl>
    <w:lvl w:ilvl="2" w:tplc="AB4E54F6">
      <w:start w:val="1"/>
      <w:numFmt w:val="lowerRoman"/>
      <w:lvlText w:val="%3."/>
      <w:lvlJc w:val="right"/>
      <w:pPr>
        <w:ind w:left="2160" w:hanging="180"/>
      </w:pPr>
    </w:lvl>
    <w:lvl w:ilvl="3" w:tplc="C79AEB40">
      <w:start w:val="1"/>
      <w:numFmt w:val="decimal"/>
      <w:lvlText w:val="%4."/>
      <w:lvlJc w:val="left"/>
      <w:pPr>
        <w:ind w:left="2880" w:hanging="360"/>
      </w:pPr>
    </w:lvl>
    <w:lvl w:ilvl="4" w:tplc="7494B654">
      <w:start w:val="1"/>
      <w:numFmt w:val="lowerLetter"/>
      <w:lvlText w:val="%5."/>
      <w:lvlJc w:val="left"/>
      <w:pPr>
        <w:ind w:left="3600" w:hanging="360"/>
      </w:pPr>
    </w:lvl>
    <w:lvl w:ilvl="5" w:tplc="6694D7E6">
      <w:start w:val="1"/>
      <w:numFmt w:val="lowerRoman"/>
      <w:lvlText w:val="%6."/>
      <w:lvlJc w:val="right"/>
      <w:pPr>
        <w:ind w:left="4320" w:hanging="180"/>
      </w:pPr>
    </w:lvl>
    <w:lvl w:ilvl="6" w:tplc="417826A2">
      <w:start w:val="1"/>
      <w:numFmt w:val="decimal"/>
      <w:lvlText w:val="%7."/>
      <w:lvlJc w:val="left"/>
      <w:pPr>
        <w:ind w:left="5040" w:hanging="360"/>
      </w:pPr>
    </w:lvl>
    <w:lvl w:ilvl="7" w:tplc="5BAE9FE8">
      <w:start w:val="1"/>
      <w:numFmt w:val="lowerLetter"/>
      <w:lvlText w:val="%8."/>
      <w:lvlJc w:val="left"/>
      <w:pPr>
        <w:ind w:left="5760" w:hanging="360"/>
      </w:pPr>
    </w:lvl>
    <w:lvl w:ilvl="8" w:tplc="F88CBCDC">
      <w:start w:val="1"/>
      <w:numFmt w:val="lowerRoman"/>
      <w:lvlText w:val="%9."/>
      <w:lvlJc w:val="right"/>
      <w:pPr>
        <w:ind w:left="6480" w:hanging="180"/>
      </w:pPr>
    </w:lvl>
  </w:abstractNum>
  <w:abstractNum w:abstractNumId="22" w15:restartNumberingAfterBreak="0">
    <w:nsid w:val="66B7EB8D"/>
    <w:multiLevelType w:val="hybridMultilevel"/>
    <w:tmpl w:val="C76C289A"/>
    <w:lvl w:ilvl="0" w:tplc="F9F0280C">
      <w:start w:val="10"/>
      <w:numFmt w:val="decimal"/>
      <w:lvlText w:val="%1."/>
      <w:lvlJc w:val="left"/>
      <w:pPr>
        <w:ind w:left="720" w:hanging="360"/>
      </w:pPr>
    </w:lvl>
    <w:lvl w:ilvl="1" w:tplc="A13AB76A">
      <w:start w:val="1"/>
      <w:numFmt w:val="lowerLetter"/>
      <w:lvlText w:val="%2."/>
      <w:lvlJc w:val="left"/>
      <w:pPr>
        <w:ind w:left="1440" w:hanging="360"/>
      </w:pPr>
    </w:lvl>
    <w:lvl w:ilvl="2" w:tplc="0212CAC0">
      <w:start w:val="1"/>
      <w:numFmt w:val="lowerRoman"/>
      <w:lvlText w:val="%3."/>
      <w:lvlJc w:val="right"/>
      <w:pPr>
        <w:ind w:left="2160" w:hanging="180"/>
      </w:pPr>
    </w:lvl>
    <w:lvl w:ilvl="3" w:tplc="A008FB3C">
      <w:start w:val="1"/>
      <w:numFmt w:val="decimal"/>
      <w:lvlText w:val="%4."/>
      <w:lvlJc w:val="left"/>
      <w:pPr>
        <w:ind w:left="2880" w:hanging="360"/>
      </w:pPr>
    </w:lvl>
    <w:lvl w:ilvl="4" w:tplc="F71476C4">
      <w:start w:val="1"/>
      <w:numFmt w:val="lowerLetter"/>
      <w:lvlText w:val="%5."/>
      <w:lvlJc w:val="left"/>
      <w:pPr>
        <w:ind w:left="3600" w:hanging="360"/>
      </w:pPr>
    </w:lvl>
    <w:lvl w:ilvl="5" w:tplc="9A86AABE">
      <w:start w:val="1"/>
      <w:numFmt w:val="lowerRoman"/>
      <w:lvlText w:val="%6."/>
      <w:lvlJc w:val="right"/>
      <w:pPr>
        <w:ind w:left="4320" w:hanging="180"/>
      </w:pPr>
    </w:lvl>
    <w:lvl w:ilvl="6" w:tplc="C8C840C4">
      <w:start w:val="1"/>
      <w:numFmt w:val="decimal"/>
      <w:lvlText w:val="%7."/>
      <w:lvlJc w:val="left"/>
      <w:pPr>
        <w:ind w:left="5040" w:hanging="360"/>
      </w:pPr>
    </w:lvl>
    <w:lvl w:ilvl="7" w:tplc="137E5012">
      <w:start w:val="1"/>
      <w:numFmt w:val="lowerLetter"/>
      <w:lvlText w:val="%8."/>
      <w:lvlJc w:val="left"/>
      <w:pPr>
        <w:ind w:left="5760" w:hanging="360"/>
      </w:pPr>
    </w:lvl>
    <w:lvl w:ilvl="8" w:tplc="3AE4979C">
      <w:start w:val="1"/>
      <w:numFmt w:val="lowerRoman"/>
      <w:lvlText w:val="%9."/>
      <w:lvlJc w:val="right"/>
      <w:pPr>
        <w:ind w:left="6480" w:hanging="180"/>
      </w:pPr>
    </w:lvl>
  </w:abstractNum>
  <w:abstractNum w:abstractNumId="23" w15:restartNumberingAfterBreak="0">
    <w:nsid w:val="69555119"/>
    <w:multiLevelType w:val="hybridMultilevel"/>
    <w:tmpl w:val="D6262848"/>
    <w:lvl w:ilvl="0" w:tplc="A1D4D842">
      <w:start w:val="24"/>
      <w:numFmt w:val="decimal"/>
      <w:lvlText w:val="%1."/>
      <w:lvlJc w:val="left"/>
      <w:pPr>
        <w:ind w:left="720" w:hanging="360"/>
      </w:pPr>
    </w:lvl>
    <w:lvl w:ilvl="1" w:tplc="19AAF212">
      <w:start w:val="1"/>
      <w:numFmt w:val="lowerLetter"/>
      <w:lvlText w:val="%2."/>
      <w:lvlJc w:val="left"/>
      <w:pPr>
        <w:ind w:left="1440" w:hanging="360"/>
      </w:pPr>
    </w:lvl>
    <w:lvl w:ilvl="2" w:tplc="2E7E17A6">
      <w:start w:val="1"/>
      <w:numFmt w:val="lowerRoman"/>
      <w:lvlText w:val="%3."/>
      <w:lvlJc w:val="right"/>
      <w:pPr>
        <w:ind w:left="2160" w:hanging="180"/>
      </w:pPr>
    </w:lvl>
    <w:lvl w:ilvl="3" w:tplc="AEE0562E">
      <w:start w:val="1"/>
      <w:numFmt w:val="decimal"/>
      <w:lvlText w:val="%4."/>
      <w:lvlJc w:val="left"/>
      <w:pPr>
        <w:ind w:left="2880" w:hanging="360"/>
      </w:pPr>
    </w:lvl>
    <w:lvl w:ilvl="4" w:tplc="87B47C40">
      <w:start w:val="1"/>
      <w:numFmt w:val="lowerLetter"/>
      <w:lvlText w:val="%5."/>
      <w:lvlJc w:val="left"/>
      <w:pPr>
        <w:ind w:left="3600" w:hanging="360"/>
      </w:pPr>
    </w:lvl>
    <w:lvl w:ilvl="5" w:tplc="06347422">
      <w:start w:val="1"/>
      <w:numFmt w:val="lowerRoman"/>
      <w:lvlText w:val="%6."/>
      <w:lvlJc w:val="right"/>
      <w:pPr>
        <w:ind w:left="4320" w:hanging="180"/>
      </w:pPr>
    </w:lvl>
    <w:lvl w:ilvl="6" w:tplc="AB7AEBC8">
      <w:start w:val="1"/>
      <w:numFmt w:val="decimal"/>
      <w:lvlText w:val="%7."/>
      <w:lvlJc w:val="left"/>
      <w:pPr>
        <w:ind w:left="5040" w:hanging="360"/>
      </w:pPr>
    </w:lvl>
    <w:lvl w:ilvl="7" w:tplc="EF927490">
      <w:start w:val="1"/>
      <w:numFmt w:val="lowerLetter"/>
      <w:lvlText w:val="%8."/>
      <w:lvlJc w:val="left"/>
      <w:pPr>
        <w:ind w:left="5760" w:hanging="360"/>
      </w:pPr>
    </w:lvl>
    <w:lvl w:ilvl="8" w:tplc="51360408">
      <w:start w:val="1"/>
      <w:numFmt w:val="lowerRoman"/>
      <w:lvlText w:val="%9."/>
      <w:lvlJc w:val="right"/>
      <w:pPr>
        <w:ind w:left="6480" w:hanging="180"/>
      </w:pPr>
    </w:lvl>
  </w:abstractNum>
  <w:abstractNum w:abstractNumId="24" w15:restartNumberingAfterBreak="0">
    <w:nsid w:val="7184F017"/>
    <w:multiLevelType w:val="hybridMultilevel"/>
    <w:tmpl w:val="6A92ED40"/>
    <w:lvl w:ilvl="0" w:tplc="4DF899BC">
      <w:start w:val="26"/>
      <w:numFmt w:val="decimal"/>
      <w:lvlText w:val="%1."/>
      <w:lvlJc w:val="left"/>
      <w:pPr>
        <w:ind w:left="720" w:hanging="360"/>
      </w:pPr>
    </w:lvl>
    <w:lvl w:ilvl="1" w:tplc="46D49958">
      <w:start w:val="1"/>
      <w:numFmt w:val="lowerLetter"/>
      <w:lvlText w:val="%2."/>
      <w:lvlJc w:val="left"/>
      <w:pPr>
        <w:ind w:left="1440" w:hanging="360"/>
      </w:pPr>
    </w:lvl>
    <w:lvl w:ilvl="2" w:tplc="57C81344">
      <w:start w:val="1"/>
      <w:numFmt w:val="lowerRoman"/>
      <w:lvlText w:val="%3."/>
      <w:lvlJc w:val="right"/>
      <w:pPr>
        <w:ind w:left="2160" w:hanging="180"/>
      </w:pPr>
    </w:lvl>
    <w:lvl w:ilvl="3" w:tplc="5CFA6FBA">
      <w:start w:val="1"/>
      <w:numFmt w:val="decimal"/>
      <w:lvlText w:val="%4."/>
      <w:lvlJc w:val="left"/>
      <w:pPr>
        <w:ind w:left="2880" w:hanging="360"/>
      </w:pPr>
    </w:lvl>
    <w:lvl w:ilvl="4" w:tplc="C10EE634">
      <w:start w:val="1"/>
      <w:numFmt w:val="lowerLetter"/>
      <w:lvlText w:val="%5."/>
      <w:lvlJc w:val="left"/>
      <w:pPr>
        <w:ind w:left="3600" w:hanging="360"/>
      </w:pPr>
    </w:lvl>
    <w:lvl w:ilvl="5" w:tplc="19B2031A">
      <w:start w:val="1"/>
      <w:numFmt w:val="lowerRoman"/>
      <w:lvlText w:val="%6."/>
      <w:lvlJc w:val="right"/>
      <w:pPr>
        <w:ind w:left="4320" w:hanging="180"/>
      </w:pPr>
    </w:lvl>
    <w:lvl w:ilvl="6" w:tplc="788278E0">
      <w:start w:val="1"/>
      <w:numFmt w:val="decimal"/>
      <w:lvlText w:val="%7."/>
      <w:lvlJc w:val="left"/>
      <w:pPr>
        <w:ind w:left="5040" w:hanging="360"/>
      </w:pPr>
    </w:lvl>
    <w:lvl w:ilvl="7" w:tplc="A2FE9202">
      <w:start w:val="1"/>
      <w:numFmt w:val="lowerLetter"/>
      <w:lvlText w:val="%8."/>
      <w:lvlJc w:val="left"/>
      <w:pPr>
        <w:ind w:left="5760" w:hanging="360"/>
      </w:pPr>
    </w:lvl>
    <w:lvl w:ilvl="8" w:tplc="ED1AB882">
      <w:start w:val="1"/>
      <w:numFmt w:val="lowerRoman"/>
      <w:lvlText w:val="%9."/>
      <w:lvlJc w:val="right"/>
      <w:pPr>
        <w:ind w:left="6480" w:hanging="180"/>
      </w:pPr>
    </w:lvl>
  </w:abstractNum>
  <w:abstractNum w:abstractNumId="25" w15:restartNumberingAfterBreak="0">
    <w:nsid w:val="761AF6BC"/>
    <w:multiLevelType w:val="hybridMultilevel"/>
    <w:tmpl w:val="43BC0650"/>
    <w:lvl w:ilvl="0" w:tplc="AD4A8412">
      <w:start w:val="20"/>
      <w:numFmt w:val="decimal"/>
      <w:lvlText w:val="%1."/>
      <w:lvlJc w:val="left"/>
      <w:pPr>
        <w:ind w:left="720" w:hanging="360"/>
      </w:pPr>
    </w:lvl>
    <w:lvl w:ilvl="1" w:tplc="17F0BE8A">
      <w:start w:val="1"/>
      <w:numFmt w:val="lowerLetter"/>
      <w:lvlText w:val="%2."/>
      <w:lvlJc w:val="left"/>
      <w:pPr>
        <w:ind w:left="1440" w:hanging="360"/>
      </w:pPr>
    </w:lvl>
    <w:lvl w:ilvl="2" w:tplc="2A869E6E">
      <w:start w:val="1"/>
      <w:numFmt w:val="lowerRoman"/>
      <w:lvlText w:val="%3."/>
      <w:lvlJc w:val="right"/>
      <w:pPr>
        <w:ind w:left="2160" w:hanging="180"/>
      </w:pPr>
    </w:lvl>
    <w:lvl w:ilvl="3" w:tplc="8B2809F6">
      <w:start w:val="1"/>
      <w:numFmt w:val="decimal"/>
      <w:lvlText w:val="%4."/>
      <w:lvlJc w:val="left"/>
      <w:pPr>
        <w:ind w:left="2880" w:hanging="360"/>
      </w:pPr>
    </w:lvl>
    <w:lvl w:ilvl="4" w:tplc="8342130C">
      <w:start w:val="1"/>
      <w:numFmt w:val="lowerLetter"/>
      <w:lvlText w:val="%5."/>
      <w:lvlJc w:val="left"/>
      <w:pPr>
        <w:ind w:left="3600" w:hanging="360"/>
      </w:pPr>
    </w:lvl>
    <w:lvl w:ilvl="5" w:tplc="F3A212CC">
      <w:start w:val="1"/>
      <w:numFmt w:val="lowerRoman"/>
      <w:lvlText w:val="%6."/>
      <w:lvlJc w:val="right"/>
      <w:pPr>
        <w:ind w:left="4320" w:hanging="180"/>
      </w:pPr>
    </w:lvl>
    <w:lvl w:ilvl="6" w:tplc="6C8C9EE0">
      <w:start w:val="1"/>
      <w:numFmt w:val="decimal"/>
      <w:lvlText w:val="%7."/>
      <w:lvlJc w:val="left"/>
      <w:pPr>
        <w:ind w:left="5040" w:hanging="360"/>
      </w:pPr>
    </w:lvl>
    <w:lvl w:ilvl="7" w:tplc="6016BF52">
      <w:start w:val="1"/>
      <w:numFmt w:val="lowerLetter"/>
      <w:lvlText w:val="%8."/>
      <w:lvlJc w:val="left"/>
      <w:pPr>
        <w:ind w:left="5760" w:hanging="360"/>
      </w:pPr>
    </w:lvl>
    <w:lvl w:ilvl="8" w:tplc="1DCEDFF0">
      <w:start w:val="1"/>
      <w:numFmt w:val="lowerRoman"/>
      <w:lvlText w:val="%9."/>
      <w:lvlJc w:val="right"/>
      <w:pPr>
        <w:ind w:left="6480" w:hanging="180"/>
      </w:pPr>
    </w:lvl>
  </w:abstractNum>
  <w:abstractNum w:abstractNumId="26" w15:restartNumberingAfterBreak="0">
    <w:nsid w:val="7B832BF7"/>
    <w:multiLevelType w:val="hybridMultilevel"/>
    <w:tmpl w:val="2CFC4098"/>
    <w:lvl w:ilvl="0" w:tplc="6194EFAA">
      <w:start w:val="2"/>
      <w:numFmt w:val="decimal"/>
      <w:lvlText w:val="%1."/>
      <w:lvlJc w:val="left"/>
      <w:pPr>
        <w:ind w:left="720" w:hanging="360"/>
      </w:pPr>
    </w:lvl>
    <w:lvl w:ilvl="1" w:tplc="1264E26C">
      <w:start w:val="1"/>
      <w:numFmt w:val="lowerLetter"/>
      <w:lvlText w:val="%2."/>
      <w:lvlJc w:val="left"/>
      <w:pPr>
        <w:ind w:left="1440" w:hanging="360"/>
      </w:pPr>
    </w:lvl>
    <w:lvl w:ilvl="2" w:tplc="C434ABC6">
      <w:start w:val="1"/>
      <w:numFmt w:val="lowerRoman"/>
      <w:lvlText w:val="%3."/>
      <w:lvlJc w:val="right"/>
      <w:pPr>
        <w:ind w:left="2160" w:hanging="180"/>
      </w:pPr>
    </w:lvl>
    <w:lvl w:ilvl="3" w:tplc="476EA324">
      <w:start w:val="1"/>
      <w:numFmt w:val="decimal"/>
      <w:lvlText w:val="%4."/>
      <w:lvlJc w:val="left"/>
      <w:pPr>
        <w:ind w:left="2880" w:hanging="360"/>
      </w:pPr>
    </w:lvl>
    <w:lvl w:ilvl="4" w:tplc="1A1879E2">
      <w:start w:val="1"/>
      <w:numFmt w:val="lowerLetter"/>
      <w:lvlText w:val="%5."/>
      <w:lvlJc w:val="left"/>
      <w:pPr>
        <w:ind w:left="3600" w:hanging="360"/>
      </w:pPr>
    </w:lvl>
    <w:lvl w:ilvl="5" w:tplc="75EE87B4">
      <w:start w:val="1"/>
      <w:numFmt w:val="lowerRoman"/>
      <w:lvlText w:val="%6."/>
      <w:lvlJc w:val="right"/>
      <w:pPr>
        <w:ind w:left="4320" w:hanging="180"/>
      </w:pPr>
    </w:lvl>
    <w:lvl w:ilvl="6" w:tplc="706C55D0">
      <w:start w:val="1"/>
      <w:numFmt w:val="decimal"/>
      <w:lvlText w:val="%7."/>
      <w:lvlJc w:val="left"/>
      <w:pPr>
        <w:ind w:left="5040" w:hanging="360"/>
      </w:pPr>
    </w:lvl>
    <w:lvl w:ilvl="7" w:tplc="8EBE7F96">
      <w:start w:val="1"/>
      <w:numFmt w:val="lowerLetter"/>
      <w:lvlText w:val="%8."/>
      <w:lvlJc w:val="left"/>
      <w:pPr>
        <w:ind w:left="5760" w:hanging="360"/>
      </w:pPr>
    </w:lvl>
    <w:lvl w:ilvl="8" w:tplc="07CA0B86">
      <w:start w:val="1"/>
      <w:numFmt w:val="lowerRoman"/>
      <w:lvlText w:val="%9."/>
      <w:lvlJc w:val="right"/>
      <w:pPr>
        <w:ind w:left="6480" w:hanging="180"/>
      </w:pPr>
    </w:lvl>
  </w:abstractNum>
  <w:abstractNum w:abstractNumId="27" w15:restartNumberingAfterBreak="0">
    <w:nsid w:val="7C485B80"/>
    <w:multiLevelType w:val="hybridMultilevel"/>
    <w:tmpl w:val="0C72C748"/>
    <w:lvl w:ilvl="0" w:tplc="A78AE6AE">
      <w:start w:val="15"/>
      <w:numFmt w:val="decimal"/>
      <w:lvlText w:val="%1."/>
      <w:lvlJc w:val="left"/>
      <w:pPr>
        <w:ind w:left="720" w:hanging="360"/>
      </w:pPr>
    </w:lvl>
    <w:lvl w:ilvl="1" w:tplc="3C1EA9A0">
      <w:start w:val="1"/>
      <w:numFmt w:val="lowerLetter"/>
      <w:lvlText w:val="%2."/>
      <w:lvlJc w:val="left"/>
      <w:pPr>
        <w:ind w:left="1440" w:hanging="360"/>
      </w:pPr>
    </w:lvl>
    <w:lvl w:ilvl="2" w:tplc="E64223EC">
      <w:start w:val="1"/>
      <w:numFmt w:val="lowerRoman"/>
      <w:lvlText w:val="%3."/>
      <w:lvlJc w:val="right"/>
      <w:pPr>
        <w:ind w:left="2160" w:hanging="180"/>
      </w:pPr>
    </w:lvl>
    <w:lvl w:ilvl="3" w:tplc="6BB46668">
      <w:start w:val="1"/>
      <w:numFmt w:val="decimal"/>
      <w:lvlText w:val="%4."/>
      <w:lvlJc w:val="left"/>
      <w:pPr>
        <w:ind w:left="2880" w:hanging="360"/>
      </w:pPr>
    </w:lvl>
    <w:lvl w:ilvl="4" w:tplc="09AA3148">
      <w:start w:val="1"/>
      <w:numFmt w:val="lowerLetter"/>
      <w:lvlText w:val="%5."/>
      <w:lvlJc w:val="left"/>
      <w:pPr>
        <w:ind w:left="3600" w:hanging="360"/>
      </w:pPr>
    </w:lvl>
    <w:lvl w:ilvl="5" w:tplc="1F0EBC60">
      <w:start w:val="1"/>
      <w:numFmt w:val="lowerRoman"/>
      <w:lvlText w:val="%6."/>
      <w:lvlJc w:val="right"/>
      <w:pPr>
        <w:ind w:left="4320" w:hanging="180"/>
      </w:pPr>
    </w:lvl>
    <w:lvl w:ilvl="6" w:tplc="445257D0">
      <w:start w:val="1"/>
      <w:numFmt w:val="decimal"/>
      <w:lvlText w:val="%7."/>
      <w:lvlJc w:val="left"/>
      <w:pPr>
        <w:ind w:left="5040" w:hanging="360"/>
      </w:pPr>
    </w:lvl>
    <w:lvl w:ilvl="7" w:tplc="5D2A6C28">
      <w:start w:val="1"/>
      <w:numFmt w:val="lowerLetter"/>
      <w:lvlText w:val="%8."/>
      <w:lvlJc w:val="left"/>
      <w:pPr>
        <w:ind w:left="5760" w:hanging="360"/>
      </w:pPr>
    </w:lvl>
    <w:lvl w:ilvl="8" w:tplc="9F4EE570">
      <w:start w:val="1"/>
      <w:numFmt w:val="lowerRoman"/>
      <w:lvlText w:val="%9."/>
      <w:lvlJc w:val="right"/>
      <w:pPr>
        <w:ind w:left="6480" w:hanging="180"/>
      </w:pPr>
    </w:lvl>
  </w:abstractNum>
  <w:abstractNum w:abstractNumId="28" w15:restartNumberingAfterBreak="0">
    <w:nsid w:val="7E7B0046"/>
    <w:multiLevelType w:val="hybridMultilevel"/>
    <w:tmpl w:val="E5B0306E"/>
    <w:lvl w:ilvl="0" w:tplc="70B8DC12">
      <w:start w:val="25"/>
      <w:numFmt w:val="decimal"/>
      <w:lvlText w:val="%1."/>
      <w:lvlJc w:val="left"/>
      <w:pPr>
        <w:ind w:left="720" w:hanging="360"/>
      </w:pPr>
    </w:lvl>
    <w:lvl w:ilvl="1" w:tplc="261ECDE6">
      <w:start w:val="1"/>
      <w:numFmt w:val="lowerLetter"/>
      <w:lvlText w:val="%2."/>
      <w:lvlJc w:val="left"/>
      <w:pPr>
        <w:ind w:left="1440" w:hanging="360"/>
      </w:pPr>
    </w:lvl>
    <w:lvl w:ilvl="2" w:tplc="885211FC">
      <w:start w:val="1"/>
      <w:numFmt w:val="lowerRoman"/>
      <w:lvlText w:val="%3."/>
      <w:lvlJc w:val="right"/>
      <w:pPr>
        <w:ind w:left="2160" w:hanging="180"/>
      </w:pPr>
    </w:lvl>
    <w:lvl w:ilvl="3" w:tplc="69A8AA16">
      <w:start w:val="1"/>
      <w:numFmt w:val="decimal"/>
      <w:lvlText w:val="%4."/>
      <w:lvlJc w:val="left"/>
      <w:pPr>
        <w:ind w:left="2880" w:hanging="360"/>
      </w:pPr>
    </w:lvl>
    <w:lvl w:ilvl="4" w:tplc="BFC46418">
      <w:start w:val="1"/>
      <w:numFmt w:val="lowerLetter"/>
      <w:lvlText w:val="%5."/>
      <w:lvlJc w:val="left"/>
      <w:pPr>
        <w:ind w:left="3600" w:hanging="360"/>
      </w:pPr>
    </w:lvl>
    <w:lvl w:ilvl="5" w:tplc="73EC92EA">
      <w:start w:val="1"/>
      <w:numFmt w:val="lowerRoman"/>
      <w:lvlText w:val="%6."/>
      <w:lvlJc w:val="right"/>
      <w:pPr>
        <w:ind w:left="4320" w:hanging="180"/>
      </w:pPr>
    </w:lvl>
    <w:lvl w:ilvl="6" w:tplc="979A781A">
      <w:start w:val="1"/>
      <w:numFmt w:val="decimal"/>
      <w:lvlText w:val="%7."/>
      <w:lvlJc w:val="left"/>
      <w:pPr>
        <w:ind w:left="5040" w:hanging="360"/>
      </w:pPr>
    </w:lvl>
    <w:lvl w:ilvl="7" w:tplc="FD78ABF6">
      <w:start w:val="1"/>
      <w:numFmt w:val="lowerLetter"/>
      <w:lvlText w:val="%8."/>
      <w:lvlJc w:val="left"/>
      <w:pPr>
        <w:ind w:left="5760" w:hanging="360"/>
      </w:pPr>
    </w:lvl>
    <w:lvl w:ilvl="8" w:tplc="AD622D44">
      <w:start w:val="1"/>
      <w:numFmt w:val="lowerRoman"/>
      <w:lvlText w:val="%9."/>
      <w:lvlJc w:val="right"/>
      <w:pPr>
        <w:ind w:left="6480" w:hanging="180"/>
      </w:pPr>
    </w:lvl>
  </w:abstractNum>
  <w:num w:numId="1">
    <w:abstractNumId w:val="21"/>
  </w:num>
  <w:num w:numId="2">
    <w:abstractNumId w:val="16"/>
  </w:num>
  <w:num w:numId="3">
    <w:abstractNumId w:val="24"/>
  </w:num>
  <w:num w:numId="4">
    <w:abstractNumId w:val="28"/>
  </w:num>
  <w:num w:numId="5">
    <w:abstractNumId w:val="23"/>
  </w:num>
  <w:num w:numId="6">
    <w:abstractNumId w:val="4"/>
  </w:num>
  <w:num w:numId="7">
    <w:abstractNumId w:val="15"/>
  </w:num>
  <w:num w:numId="8">
    <w:abstractNumId w:val="3"/>
  </w:num>
  <w:num w:numId="9">
    <w:abstractNumId w:val="25"/>
  </w:num>
  <w:num w:numId="10">
    <w:abstractNumId w:val="8"/>
  </w:num>
  <w:num w:numId="11">
    <w:abstractNumId w:val="0"/>
  </w:num>
  <w:num w:numId="12">
    <w:abstractNumId w:val="20"/>
  </w:num>
  <w:num w:numId="13">
    <w:abstractNumId w:val="7"/>
  </w:num>
  <w:num w:numId="14">
    <w:abstractNumId w:val="27"/>
  </w:num>
  <w:num w:numId="15">
    <w:abstractNumId w:val="18"/>
  </w:num>
  <w:num w:numId="16">
    <w:abstractNumId w:val="1"/>
  </w:num>
  <w:num w:numId="17">
    <w:abstractNumId w:val="2"/>
  </w:num>
  <w:num w:numId="18">
    <w:abstractNumId w:val="13"/>
  </w:num>
  <w:num w:numId="19">
    <w:abstractNumId w:val="22"/>
  </w:num>
  <w:num w:numId="20">
    <w:abstractNumId w:val="11"/>
  </w:num>
  <w:num w:numId="21">
    <w:abstractNumId w:val="10"/>
  </w:num>
  <w:num w:numId="22">
    <w:abstractNumId w:val="19"/>
  </w:num>
  <w:num w:numId="23">
    <w:abstractNumId w:val="6"/>
  </w:num>
  <w:num w:numId="24">
    <w:abstractNumId w:val="5"/>
  </w:num>
  <w:num w:numId="25">
    <w:abstractNumId w:val="9"/>
  </w:num>
  <w:num w:numId="26">
    <w:abstractNumId w:val="14"/>
  </w:num>
  <w:num w:numId="27">
    <w:abstractNumId w:val="26"/>
  </w:num>
  <w:num w:numId="28">
    <w:abstractNumId w:val="1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A4761E"/>
    <w:rsid w:val="00221F6A"/>
    <w:rsid w:val="00695249"/>
    <w:rsid w:val="086AB41B"/>
    <w:rsid w:val="12A476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4761E"/>
  <w15:chartTrackingRefBased/>
  <w15:docId w15:val="{FA812D60-CE7E-4D5C-AA0D-164F2BA1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6537945/" TargetMode="External"/><Relationship Id="rId18" Type="http://schemas.openxmlformats.org/officeDocument/2006/relationships/hyperlink" Target="https://www.healthline.com/nutrition/kale-vs-spinach" TargetMode="External"/><Relationship Id="rId26" Type="http://schemas.openxmlformats.org/officeDocument/2006/relationships/hyperlink" Target="https://www.healthline.com/nutrition/11-proven-benefits-of-ginger" TargetMode="External"/><Relationship Id="rId3" Type="http://schemas.openxmlformats.org/officeDocument/2006/relationships/settings" Target="settings.xml"/><Relationship Id="rId21" Type="http://schemas.openxmlformats.org/officeDocument/2006/relationships/hyperlink" Target="https://www.healthline.com/nutrition/10-proven-benefits-of-spirulina" TargetMode="External"/><Relationship Id="rId7" Type="http://schemas.openxmlformats.org/officeDocument/2006/relationships/hyperlink" Target="https://extension.usu.edu/nutrition/research/smoothies-helpful-or-harmful" TargetMode="External"/><Relationship Id="rId12" Type="http://schemas.openxmlformats.org/officeDocument/2006/relationships/hyperlink" Target="https://www.everydayhealth.com/heart-health/why-blueberries-are-the-superfood-for-your-heart/" TargetMode="External"/><Relationship Id="rId17" Type="http://schemas.openxmlformats.org/officeDocument/2006/relationships/hyperlink" Target="https://www.healthline.com/nutrition/benefits-of-acai-berries" TargetMode="External"/><Relationship Id="rId25" Type="http://schemas.openxmlformats.org/officeDocument/2006/relationships/hyperlink" Target="https://www.peoplespharmacy.com/articles/turmeric-turns-skin-yellow" TargetMode="External"/><Relationship Id="rId2" Type="http://schemas.openxmlformats.org/officeDocument/2006/relationships/styles" Target="styles.xml"/><Relationship Id="rId16" Type="http://schemas.openxmlformats.org/officeDocument/2006/relationships/hyperlink" Target="https://orac-info-portal.de/download/ORAC_R2.pdf" TargetMode="External"/><Relationship Id="rId20" Type="http://schemas.openxmlformats.org/officeDocument/2006/relationships/hyperlink" Target="https://www.anxiety.org/nutrition/healthy-eating/chia-seeds-in-smoothies-delicious-recipes" TargetMode="External"/><Relationship Id="rId29" Type="http://schemas.openxmlformats.org/officeDocument/2006/relationships/hyperlink" Target="https://www.mdpi.com/1420-3049/25/6/1397" TargetMode="External"/><Relationship Id="rId1" Type="http://schemas.openxmlformats.org/officeDocument/2006/relationships/numbering" Target="numbering.xml"/><Relationship Id="rId6" Type="http://schemas.openxmlformats.org/officeDocument/2006/relationships/hyperlink" Target="https://www.ncbi.nlm.nih.gov/pmc/articles/PMC9657402/" TargetMode="External"/><Relationship Id="rId11" Type="http://schemas.openxmlformats.org/officeDocument/2006/relationships/hyperlink" Target="https://www.ncbi.nlm.nih.gov/pmc/articles/PMC2908954/" TargetMode="External"/><Relationship Id="rId24" Type="http://schemas.openxmlformats.org/officeDocument/2006/relationships/hyperlink" Target="https://www.cambridge.org/core/services/aop-cambridge-core/content/view/1393DC2B8E5F08B0BE7BD58F030D387B/S0954422416000275a.pdf/milk_kefir_nutritional_microbiological_and_health_benefits.pdf" TargetMode="External"/><Relationship Id="rId32" Type="http://schemas.openxmlformats.org/officeDocument/2006/relationships/theme" Target="theme/theme1.xml"/><Relationship Id="rId5" Type="http://schemas.openxmlformats.org/officeDocument/2006/relationships/hyperlink" Target="https://www.verywellhealth.com/best-things-to-put-in-a-belly-friendly-smoothie-1945189" TargetMode="External"/><Relationship Id="rId15" Type="http://schemas.openxmlformats.org/officeDocument/2006/relationships/hyperlink" Target="https://www.ncbi.nlm.nih.gov/pmc/articles/PMC9965320/" TargetMode="External"/><Relationship Id="rId23" Type="http://schemas.openxmlformats.org/officeDocument/2006/relationships/hyperlink" Target="https://www.medicalnewstoday.com/articles/323169" TargetMode="External"/><Relationship Id="rId28" Type="http://schemas.openxmlformats.org/officeDocument/2006/relationships/hyperlink" Target="https://www.mdpi.com/1420-3049/21/3/264" TargetMode="External"/><Relationship Id="R10cdd876477e475c" Type="http://schemas.microsoft.com/office/2020/10/relationships/intelligence" Target="intelligence2.xml"/><Relationship Id="rId10" Type="http://schemas.openxmlformats.org/officeDocument/2006/relationships/hyperlink" Target="https://www.allergy-clinic.co.uk/allergies/food-allergy/food-allergy-guide/" TargetMode="External"/><Relationship Id="rId19" Type="http://schemas.openxmlformats.org/officeDocument/2006/relationships/hyperlink" Target="https://www.ncbi.nlm.nih.gov/pmc/articles/PMC8874683/"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sph.harvard.edu/nutritionsource/superfoods/" TargetMode="External"/><Relationship Id="rId14" Type="http://schemas.openxmlformats.org/officeDocument/2006/relationships/hyperlink" Target="https://www.sciencedaily.com/releases/2009/04/090419170112.htm" TargetMode="External"/><Relationship Id="rId22" Type="http://schemas.openxmlformats.org/officeDocument/2006/relationships/hyperlink" Target="https://www.ncbi.nlm.nih.gov/pmc/articles/PMC7796401/" TargetMode="External"/><Relationship Id="rId27" Type="http://schemas.openxmlformats.org/officeDocument/2006/relationships/hyperlink" Target="https://www.ncbi.nlm.nih.gov/pmc/articles/PMC4190737/" TargetMode="External"/><Relationship Id="rId30" Type="http://schemas.openxmlformats.org/officeDocument/2006/relationships/hyperlink" Target="https://academicjournals.org/journal/JMPR/article-full-text-pdf/1851EB753877.pdf" TargetMode="External"/><Relationship Id="rId8" Type="http://schemas.openxmlformats.org/officeDocument/2006/relationships/hyperlink" Target="https://bmjopen.bmj.com/content/bmjopen/6/3/e010330.ful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2370</Words>
  <Characters>13510</Characters>
  <Application>Microsoft Office Word</Application>
  <DocSecurity>0</DocSecurity>
  <Lines>112</Lines>
  <Paragraphs>31</Paragraphs>
  <ScaleCrop>false</ScaleCrop>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2023-09-26T10:25:00Z</dcterms:created>
  <dcterms:modified xsi:type="dcterms:W3CDTF">2023-09-27T23:34:00Z</dcterms:modified>
</cp:coreProperties>
</file>