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BCC" w:rsidRPr="009B0C75" w:rsidRDefault="00796A89" w:rsidP="009B0C75">
      <w:pPr>
        <w:jc w:val="center"/>
        <w:rPr>
          <w:b/>
          <w:sz w:val="40"/>
          <w:szCs w:val="40"/>
        </w:rPr>
      </w:pPr>
      <w:r w:rsidRPr="009B0C75">
        <w:rPr>
          <w:b/>
          <w:sz w:val="40"/>
          <w:szCs w:val="40"/>
        </w:rPr>
        <w:t>Supplements for depression</w:t>
      </w:r>
    </w:p>
    <w:p w:rsidR="00796A89" w:rsidRPr="003A7BEC" w:rsidRDefault="003A7BEC" w:rsidP="009B0C75">
      <w:pPr>
        <w:jc w:val="both"/>
        <w:rPr>
          <w:sz w:val="28"/>
          <w:szCs w:val="28"/>
        </w:rPr>
      </w:pPr>
      <w:r w:rsidRPr="003A7BEC">
        <w:rPr>
          <w:sz w:val="28"/>
          <w:szCs w:val="28"/>
        </w:rPr>
        <w:t>Depression is a mental health disorder that affects millions of people worldwide. I</w:t>
      </w:r>
      <w:r w:rsidR="00206BCC">
        <w:rPr>
          <w:sz w:val="28"/>
          <w:szCs w:val="28"/>
        </w:rPr>
        <w:t>t can cause feelings of sadness and hopelessness</w:t>
      </w:r>
      <w:r w:rsidRPr="003A7BEC">
        <w:rPr>
          <w:sz w:val="28"/>
          <w:szCs w:val="28"/>
        </w:rPr>
        <w:t xml:space="preserve"> and </w:t>
      </w:r>
      <w:r w:rsidR="00206BCC">
        <w:rPr>
          <w:sz w:val="28"/>
          <w:szCs w:val="28"/>
        </w:rPr>
        <w:t xml:space="preserve">a </w:t>
      </w:r>
      <w:r w:rsidRPr="003A7BEC">
        <w:rPr>
          <w:sz w:val="28"/>
          <w:szCs w:val="28"/>
        </w:rPr>
        <w:t>loss of interest in activities that were once enjoyable. The causes of depression c</w:t>
      </w:r>
      <w:r>
        <w:rPr>
          <w:sz w:val="28"/>
          <w:szCs w:val="28"/>
        </w:rPr>
        <w:t>an be complex and</w:t>
      </w:r>
      <w:r w:rsidRPr="003A7BEC">
        <w:rPr>
          <w:sz w:val="28"/>
          <w:szCs w:val="28"/>
        </w:rPr>
        <w:t xml:space="preserve"> inclu</w:t>
      </w:r>
      <w:r>
        <w:rPr>
          <w:sz w:val="28"/>
          <w:szCs w:val="28"/>
        </w:rPr>
        <w:t xml:space="preserve">de </w:t>
      </w:r>
      <w:r w:rsidRPr="003A7BEC">
        <w:rPr>
          <w:sz w:val="28"/>
          <w:szCs w:val="28"/>
        </w:rPr>
        <w:t>genetic</w:t>
      </w:r>
      <w:r w:rsidR="00206BCC">
        <w:rPr>
          <w:sz w:val="28"/>
          <w:szCs w:val="28"/>
        </w:rPr>
        <w:t>s</w:t>
      </w:r>
      <w:r w:rsidRPr="003A7BEC">
        <w:rPr>
          <w:sz w:val="28"/>
          <w:szCs w:val="28"/>
        </w:rPr>
        <w:t xml:space="preserve">, </w:t>
      </w:r>
      <w:r>
        <w:rPr>
          <w:sz w:val="28"/>
          <w:szCs w:val="28"/>
        </w:rPr>
        <w:t>stress, trauma, grief, and medication</w:t>
      </w:r>
      <w:r w:rsidR="00206BCC">
        <w:rPr>
          <w:sz w:val="28"/>
          <w:szCs w:val="28"/>
        </w:rPr>
        <w:t xml:space="preserve"> (1)</w:t>
      </w:r>
      <w:r>
        <w:rPr>
          <w:sz w:val="28"/>
          <w:szCs w:val="28"/>
        </w:rPr>
        <w:t xml:space="preserve">. </w:t>
      </w:r>
      <w:r w:rsidRPr="003A7BEC">
        <w:rPr>
          <w:sz w:val="28"/>
          <w:szCs w:val="28"/>
        </w:rPr>
        <w:t>Traditional medications such a</w:t>
      </w:r>
      <w:r>
        <w:rPr>
          <w:sz w:val="28"/>
          <w:szCs w:val="28"/>
        </w:rPr>
        <w:t>s antidepressants, mood stabilis</w:t>
      </w:r>
      <w:r w:rsidRPr="003A7BEC">
        <w:rPr>
          <w:sz w:val="28"/>
          <w:szCs w:val="28"/>
        </w:rPr>
        <w:t xml:space="preserve">ers, and antipsychotics are often prescribed to help control </w:t>
      </w:r>
      <w:r w:rsidR="00206BCC">
        <w:rPr>
          <w:sz w:val="28"/>
          <w:szCs w:val="28"/>
        </w:rPr>
        <w:t xml:space="preserve">the </w:t>
      </w:r>
      <w:r w:rsidRPr="003A7BEC">
        <w:rPr>
          <w:sz w:val="28"/>
          <w:szCs w:val="28"/>
        </w:rPr>
        <w:t>symptoms of depression</w:t>
      </w:r>
      <w:r w:rsidR="00206BCC">
        <w:rPr>
          <w:sz w:val="28"/>
          <w:szCs w:val="28"/>
        </w:rPr>
        <w:t xml:space="preserve"> (2)</w:t>
      </w:r>
      <w:r w:rsidRPr="003A7BEC">
        <w:rPr>
          <w:sz w:val="28"/>
          <w:szCs w:val="28"/>
        </w:rPr>
        <w:t xml:space="preserve">. However, some people may not find these medications effective or may experience side effects. As a result, many individuals turn to supplements as a complementary approach to managing their depression symptoms. </w:t>
      </w:r>
    </w:p>
    <w:p w:rsidR="003A7BEC" w:rsidRPr="003A7BEC" w:rsidRDefault="003A7BEC" w:rsidP="009B0C75">
      <w:pPr>
        <w:jc w:val="both"/>
        <w:rPr>
          <w:b/>
          <w:sz w:val="28"/>
          <w:szCs w:val="28"/>
        </w:rPr>
      </w:pPr>
      <w:r w:rsidRPr="003A7BEC">
        <w:rPr>
          <w:b/>
          <w:sz w:val="28"/>
          <w:szCs w:val="28"/>
        </w:rPr>
        <w:t>Rhodiola rosea</w:t>
      </w:r>
    </w:p>
    <w:p w:rsidR="003A7BEC" w:rsidRPr="003A7BEC" w:rsidRDefault="00206BCC" w:rsidP="009B0C75">
      <w:pPr>
        <w:jc w:val="both"/>
        <w:rPr>
          <w:sz w:val="28"/>
          <w:szCs w:val="28"/>
        </w:rPr>
      </w:pPr>
      <w:r>
        <w:rPr>
          <w:sz w:val="28"/>
          <w:szCs w:val="28"/>
        </w:rPr>
        <w:t>Rhodiola r</w:t>
      </w:r>
      <w:r w:rsidR="003A7BEC" w:rsidRPr="003A7BEC">
        <w:rPr>
          <w:sz w:val="28"/>
          <w:szCs w:val="28"/>
        </w:rPr>
        <w:t>osea is a</w:t>
      </w:r>
      <w:r w:rsidR="003A7BEC">
        <w:rPr>
          <w:sz w:val="28"/>
          <w:szCs w:val="28"/>
        </w:rPr>
        <w:t>n</w:t>
      </w:r>
      <w:r w:rsidR="003A7BEC" w:rsidRPr="003A7BEC">
        <w:rPr>
          <w:sz w:val="28"/>
          <w:szCs w:val="28"/>
        </w:rPr>
        <w:t xml:space="preserve"> herb that has </w:t>
      </w:r>
      <w:r w:rsidR="003A7BEC">
        <w:rPr>
          <w:sz w:val="28"/>
          <w:szCs w:val="28"/>
        </w:rPr>
        <w:t>many health benefits, including</w:t>
      </w:r>
      <w:r w:rsidR="003A7BEC" w:rsidRPr="003A7BEC">
        <w:rPr>
          <w:sz w:val="28"/>
          <w:szCs w:val="28"/>
        </w:rPr>
        <w:t xml:space="preserve"> the treatment of depression. </w:t>
      </w:r>
      <w:r>
        <w:rPr>
          <w:sz w:val="28"/>
          <w:szCs w:val="28"/>
        </w:rPr>
        <w:t>The supplement, Rhodiola r</w:t>
      </w:r>
      <w:r w:rsidR="003A7BEC" w:rsidRPr="003A7BEC">
        <w:rPr>
          <w:sz w:val="28"/>
          <w:szCs w:val="28"/>
        </w:rPr>
        <w:t>osea is believed to work by increasing the levels of certain neurotransmitters in the brain, such as serotonin, dopamine, and norepinephrine</w:t>
      </w:r>
      <w:r>
        <w:rPr>
          <w:sz w:val="28"/>
          <w:szCs w:val="28"/>
        </w:rPr>
        <w:t>. These neurotransmitters</w:t>
      </w:r>
      <w:r w:rsidR="003A7BEC" w:rsidRPr="003A7BEC">
        <w:rPr>
          <w:sz w:val="28"/>
          <w:szCs w:val="28"/>
        </w:rPr>
        <w:t xml:space="preserve"> are often imbalanced in people with depression. </w:t>
      </w:r>
      <w:r>
        <w:rPr>
          <w:sz w:val="28"/>
          <w:szCs w:val="28"/>
        </w:rPr>
        <w:t>Rhodiola r</w:t>
      </w:r>
      <w:r w:rsidRPr="003A7BEC">
        <w:rPr>
          <w:sz w:val="28"/>
          <w:szCs w:val="28"/>
        </w:rPr>
        <w:t>osea</w:t>
      </w:r>
      <w:r w:rsidR="003A7BEC" w:rsidRPr="003A7BEC">
        <w:rPr>
          <w:sz w:val="28"/>
          <w:szCs w:val="28"/>
        </w:rPr>
        <w:t xml:space="preserve"> </w:t>
      </w:r>
      <w:r w:rsidR="003A7BEC">
        <w:rPr>
          <w:sz w:val="28"/>
          <w:szCs w:val="28"/>
        </w:rPr>
        <w:t xml:space="preserve">also increases </w:t>
      </w:r>
      <w:r>
        <w:rPr>
          <w:sz w:val="28"/>
          <w:szCs w:val="28"/>
        </w:rPr>
        <w:t xml:space="preserve">the </w:t>
      </w:r>
      <w:r w:rsidR="003A7BEC">
        <w:rPr>
          <w:sz w:val="28"/>
          <w:szCs w:val="28"/>
        </w:rPr>
        <w:t>production of endorphins</w:t>
      </w:r>
      <w:r>
        <w:rPr>
          <w:sz w:val="28"/>
          <w:szCs w:val="28"/>
        </w:rPr>
        <w:t>,</w:t>
      </w:r>
      <w:r w:rsidR="003A7BEC">
        <w:rPr>
          <w:sz w:val="28"/>
          <w:szCs w:val="28"/>
        </w:rPr>
        <w:t xml:space="preserve"> which reduce stress and help to make us feel better</w:t>
      </w:r>
      <w:r>
        <w:rPr>
          <w:sz w:val="28"/>
          <w:szCs w:val="28"/>
        </w:rPr>
        <w:t xml:space="preserve"> (3)</w:t>
      </w:r>
      <w:r w:rsidR="003A7BEC">
        <w:rPr>
          <w:sz w:val="28"/>
          <w:szCs w:val="28"/>
        </w:rPr>
        <w:t xml:space="preserve">. </w:t>
      </w:r>
      <w:r>
        <w:rPr>
          <w:sz w:val="28"/>
          <w:szCs w:val="28"/>
        </w:rPr>
        <w:t>Rhodiola r</w:t>
      </w:r>
      <w:r w:rsidR="003A7BEC">
        <w:rPr>
          <w:sz w:val="28"/>
          <w:szCs w:val="28"/>
        </w:rPr>
        <w:t>osea also</w:t>
      </w:r>
      <w:r w:rsidR="003A7BEC" w:rsidRPr="003A7BEC">
        <w:rPr>
          <w:sz w:val="28"/>
          <w:szCs w:val="28"/>
        </w:rPr>
        <w:t xml:space="preserve"> reduce</w:t>
      </w:r>
      <w:r w:rsidR="003A7BEC">
        <w:rPr>
          <w:sz w:val="28"/>
          <w:szCs w:val="28"/>
        </w:rPr>
        <w:t>s</w:t>
      </w:r>
      <w:r w:rsidR="003A7BEC" w:rsidRPr="003A7BEC">
        <w:rPr>
          <w:sz w:val="28"/>
          <w:szCs w:val="28"/>
        </w:rPr>
        <w:t xml:space="preserve"> inflammation and oxidative stress, which have been linked to depression</w:t>
      </w:r>
      <w:r>
        <w:rPr>
          <w:sz w:val="28"/>
          <w:szCs w:val="28"/>
        </w:rPr>
        <w:t xml:space="preserve"> (4)</w:t>
      </w:r>
      <w:r w:rsidR="003A7BEC" w:rsidRPr="003A7BEC">
        <w:rPr>
          <w:sz w:val="28"/>
          <w:szCs w:val="28"/>
        </w:rPr>
        <w:t>.</w:t>
      </w:r>
      <w:r w:rsidR="003A7BEC">
        <w:rPr>
          <w:sz w:val="28"/>
          <w:szCs w:val="28"/>
        </w:rPr>
        <w:t xml:space="preserve"> </w:t>
      </w:r>
    </w:p>
    <w:p w:rsidR="003A7BEC" w:rsidRPr="003A7BEC" w:rsidRDefault="00206BCC" w:rsidP="009B0C75">
      <w:pPr>
        <w:jc w:val="both"/>
        <w:rPr>
          <w:sz w:val="28"/>
          <w:szCs w:val="28"/>
        </w:rPr>
      </w:pPr>
      <w:r>
        <w:rPr>
          <w:sz w:val="28"/>
          <w:szCs w:val="28"/>
        </w:rPr>
        <w:t>Supplements made from Rhodiola rosea have been shown to help people with mild to moderate depression feel better. Another study</w:t>
      </w:r>
      <w:r w:rsidR="003A7BEC" w:rsidRPr="003A7BEC">
        <w:rPr>
          <w:sz w:val="28"/>
          <w:szCs w:val="28"/>
        </w:rPr>
        <w:t xml:space="preserve"> </w:t>
      </w:r>
      <w:r>
        <w:rPr>
          <w:sz w:val="28"/>
          <w:szCs w:val="28"/>
        </w:rPr>
        <w:t>found that Rhodiola r</w:t>
      </w:r>
      <w:r w:rsidR="003A7BEC" w:rsidRPr="003A7BEC">
        <w:rPr>
          <w:sz w:val="28"/>
          <w:szCs w:val="28"/>
        </w:rPr>
        <w:t xml:space="preserve">osea improved symptoms of depression and </w:t>
      </w:r>
      <w:r>
        <w:rPr>
          <w:sz w:val="28"/>
          <w:szCs w:val="28"/>
        </w:rPr>
        <w:t>anxiety in people with generalis</w:t>
      </w:r>
      <w:r w:rsidR="003A7BEC" w:rsidRPr="003A7BEC">
        <w:rPr>
          <w:sz w:val="28"/>
          <w:szCs w:val="28"/>
        </w:rPr>
        <w:t>ed anxiety disorder</w:t>
      </w:r>
      <w:r>
        <w:rPr>
          <w:sz w:val="28"/>
          <w:szCs w:val="28"/>
        </w:rPr>
        <w:t xml:space="preserve"> (5)</w:t>
      </w:r>
      <w:r w:rsidR="003A7BEC" w:rsidRPr="003A7BEC">
        <w:rPr>
          <w:sz w:val="28"/>
          <w:szCs w:val="28"/>
        </w:rPr>
        <w:t>.</w:t>
      </w:r>
      <w:r w:rsidR="003A7BEC">
        <w:rPr>
          <w:sz w:val="28"/>
          <w:szCs w:val="28"/>
        </w:rPr>
        <w:t xml:space="preserve"> </w:t>
      </w:r>
    </w:p>
    <w:p w:rsidR="003A7BEC" w:rsidRDefault="00206BCC" w:rsidP="009B0C75">
      <w:pPr>
        <w:jc w:val="both"/>
        <w:rPr>
          <w:sz w:val="28"/>
          <w:szCs w:val="28"/>
        </w:rPr>
      </w:pPr>
      <w:r>
        <w:rPr>
          <w:sz w:val="28"/>
          <w:szCs w:val="28"/>
        </w:rPr>
        <w:t>While Rhodiola r</w:t>
      </w:r>
      <w:r w:rsidR="003A7BEC" w:rsidRPr="003A7BEC">
        <w:rPr>
          <w:sz w:val="28"/>
          <w:szCs w:val="28"/>
        </w:rPr>
        <w:t xml:space="preserve">osea appears to be generally safe, it can cause side effects in some people, such as </w:t>
      </w:r>
      <w:r>
        <w:rPr>
          <w:sz w:val="28"/>
          <w:szCs w:val="28"/>
        </w:rPr>
        <w:t>producing too much saliva,</w:t>
      </w:r>
      <w:r w:rsidR="003A7BEC">
        <w:rPr>
          <w:sz w:val="28"/>
          <w:szCs w:val="28"/>
        </w:rPr>
        <w:t xml:space="preserve"> a </w:t>
      </w:r>
      <w:r w:rsidR="003A7BEC" w:rsidRPr="003A7BEC">
        <w:rPr>
          <w:sz w:val="28"/>
          <w:szCs w:val="28"/>
        </w:rPr>
        <w:t>dry mouth,</w:t>
      </w:r>
      <w:r w:rsidR="003A7BEC">
        <w:rPr>
          <w:sz w:val="28"/>
          <w:szCs w:val="28"/>
        </w:rPr>
        <w:t xml:space="preserve"> or dizziness</w:t>
      </w:r>
      <w:r w:rsidR="003A7BEC" w:rsidRPr="003A7BEC">
        <w:rPr>
          <w:sz w:val="28"/>
          <w:szCs w:val="28"/>
        </w:rPr>
        <w:t xml:space="preserve">. </w:t>
      </w:r>
      <w:r w:rsidR="003A7BEC">
        <w:rPr>
          <w:sz w:val="28"/>
          <w:szCs w:val="28"/>
        </w:rPr>
        <w:t>It is probably best not used during pregnancy or while breast feeding</w:t>
      </w:r>
      <w:r>
        <w:rPr>
          <w:sz w:val="28"/>
          <w:szCs w:val="28"/>
        </w:rPr>
        <w:t xml:space="preserve"> (6)</w:t>
      </w:r>
      <w:r w:rsidR="003A7BEC">
        <w:rPr>
          <w:sz w:val="28"/>
          <w:szCs w:val="28"/>
        </w:rPr>
        <w:t xml:space="preserve">. </w:t>
      </w:r>
      <w:r w:rsidR="003A7BEC" w:rsidRPr="003A7BEC">
        <w:rPr>
          <w:sz w:val="28"/>
          <w:szCs w:val="28"/>
        </w:rPr>
        <w:t>If a depressed person is also taking blood thinning or immunosuppressant medication</w:t>
      </w:r>
      <w:r>
        <w:rPr>
          <w:sz w:val="28"/>
          <w:szCs w:val="28"/>
        </w:rPr>
        <w:t>,</w:t>
      </w:r>
      <w:r w:rsidR="003A7BEC" w:rsidRPr="003A7BEC">
        <w:rPr>
          <w:sz w:val="28"/>
          <w:szCs w:val="28"/>
        </w:rPr>
        <w:t xml:space="preserve"> it is best to avoid taking Rhodiola rosea as it can affect how these medications work. Type 1 diabetics should also avoid this supplement as it lowers blood sugar</w:t>
      </w:r>
      <w:r>
        <w:rPr>
          <w:sz w:val="28"/>
          <w:szCs w:val="28"/>
        </w:rPr>
        <w:t>,</w:t>
      </w:r>
      <w:r w:rsidR="003A7BEC" w:rsidRPr="003A7BEC">
        <w:rPr>
          <w:sz w:val="28"/>
          <w:szCs w:val="28"/>
        </w:rPr>
        <w:t xml:space="preserve"> which could cause hypoglycaemia</w:t>
      </w:r>
      <w:r>
        <w:rPr>
          <w:sz w:val="28"/>
          <w:szCs w:val="28"/>
        </w:rPr>
        <w:t xml:space="preserve"> (7)</w:t>
      </w:r>
      <w:r w:rsidR="003A7BEC" w:rsidRPr="003A7BEC">
        <w:rPr>
          <w:sz w:val="28"/>
          <w:szCs w:val="28"/>
        </w:rPr>
        <w:t xml:space="preserve">. </w:t>
      </w:r>
    </w:p>
    <w:p w:rsidR="003A7BEC" w:rsidRPr="003A7BEC" w:rsidRDefault="003A7BEC" w:rsidP="009B0C75">
      <w:pPr>
        <w:jc w:val="both"/>
        <w:rPr>
          <w:b/>
          <w:sz w:val="28"/>
          <w:szCs w:val="28"/>
        </w:rPr>
      </w:pPr>
      <w:r w:rsidRPr="003A7BEC">
        <w:rPr>
          <w:b/>
          <w:sz w:val="28"/>
          <w:szCs w:val="28"/>
        </w:rPr>
        <w:t>S-adenosylmethionine (SAMe)</w:t>
      </w:r>
    </w:p>
    <w:p w:rsidR="003A7BEC" w:rsidRPr="003A7BEC" w:rsidRDefault="003A7BEC" w:rsidP="009B0C75">
      <w:pPr>
        <w:jc w:val="both"/>
        <w:rPr>
          <w:sz w:val="28"/>
          <w:szCs w:val="28"/>
        </w:rPr>
      </w:pPr>
      <w:r w:rsidRPr="003A7BEC">
        <w:rPr>
          <w:sz w:val="28"/>
          <w:szCs w:val="28"/>
        </w:rPr>
        <w:lastRenderedPageBreak/>
        <w:t>S-adenosylmethionine (SAMe) is a naturally occurring molecule that is found in the body</w:t>
      </w:r>
      <w:r w:rsidR="00206BCC">
        <w:rPr>
          <w:sz w:val="28"/>
          <w:szCs w:val="28"/>
        </w:rPr>
        <w:t xml:space="preserve"> (8). </w:t>
      </w:r>
      <w:r w:rsidRPr="003A7BEC">
        <w:rPr>
          <w:sz w:val="28"/>
          <w:szCs w:val="28"/>
        </w:rPr>
        <w:t>It is also available as a dietary supplement</w:t>
      </w:r>
      <w:r w:rsidR="00206BCC">
        <w:rPr>
          <w:sz w:val="28"/>
          <w:szCs w:val="28"/>
        </w:rPr>
        <w:t xml:space="preserve"> in synthetic form</w:t>
      </w:r>
      <w:r w:rsidRPr="003A7BEC">
        <w:rPr>
          <w:sz w:val="28"/>
          <w:szCs w:val="28"/>
        </w:rPr>
        <w:t xml:space="preserve"> </w:t>
      </w:r>
      <w:r w:rsidR="00206BCC">
        <w:rPr>
          <w:sz w:val="28"/>
          <w:szCs w:val="28"/>
        </w:rPr>
        <w:t xml:space="preserve">that can ease the </w:t>
      </w:r>
      <w:r w:rsidRPr="003A7BEC">
        <w:rPr>
          <w:sz w:val="28"/>
          <w:szCs w:val="28"/>
        </w:rPr>
        <w:t>e</w:t>
      </w:r>
      <w:r w:rsidR="00206BCC">
        <w:rPr>
          <w:sz w:val="28"/>
          <w:szCs w:val="28"/>
        </w:rPr>
        <w:t>ffects of</w:t>
      </w:r>
      <w:r w:rsidRPr="003A7BEC">
        <w:rPr>
          <w:sz w:val="28"/>
          <w:szCs w:val="28"/>
        </w:rPr>
        <w:t xml:space="preserve"> depression.</w:t>
      </w:r>
      <w:r w:rsidR="00206BCC">
        <w:rPr>
          <w:sz w:val="28"/>
          <w:szCs w:val="28"/>
        </w:rPr>
        <w:t xml:space="preserve"> </w:t>
      </w:r>
      <w:r w:rsidRPr="003A7BEC">
        <w:rPr>
          <w:sz w:val="28"/>
          <w:szCs w:val="28"/>
        </w:rPr>
        <w:t>SAMe appears to work by increasing the availability of neurotransmitters like serotonin and dopamine, which are often imbalanced in people with depression</w:t>
      </w:r>
      <w:r w:rsidR="00206BCC">
        <w:rPr>
          <w:sz w:val="28"/>
          <w:szCs w:val="28"/>
        </w:rPr>
        <w:t xml:space="preserve"> (9)</w:t>
      </w:r>
      <w:r w:rsidRPr="003A7BEC">
        <w:rPr>
          <w:sz w:val="28"/>
          <w:szCs w:val="28"/>
        </w:rPr>
        <w:t>.</w:t>
      </w:r>
      <w:r w:rsidR="00206BCC">
        <w:rPr>
          <w:sz w:val="28"/>
          <w:szCs w:val="28"/>
        </w:rPr>
        <w:t xml:space="preserve"> </w:t>
      </w:r>
      <w:r w:rsidRPr="003A7BEC">
        <w:rPr>
          <w:sz w:val="28"/>
          <w:szCs w:val="28"/>
        </w:rPr>
        <w:t>It may also have anti-inflammatory and neuroprotective effects, which could be beneficial for people with depression.</w:t>
      </w:r>
      <w:r w:rsidR="00206BCC">
        <w:rPr>
          <w:sz w:val="28"/>
          <w:szCs w:val="28"/>
        </w:rPr>
        <w:t xml:space="preserve"> </w:t>
      </w:r>
      <w:r w:rsidRPr="003A7BEC">
        <w:rPr>
          <w:sz w:val="28"/>
          <w:szCs w:val="28"/>
        </w:rPr>
        <w:t>Research suggests that SAMe</w:t>
      </w:r>
      <w:r w:rsidR="00206BCC">
        <w:rPr>
          <w:sz w:val="28"/>
          <w:szCs w:val="28"/>
        </w:rPr>
        <w:t xml:space="preserve"> supplementation</w:t>
      </w:r>
      <w:r w:rsidRPr="003A7BEC">
        <w:rPr>
          <w:sz w:val="28"/>
          <w:szCs w:val="28"/>
        </w:rPr>
        <w:t xml:space="preserve"> </w:t>
      </w:r>
      <w:r w:rsidR="00206BCC">
        <w:rPr>
          <w:sz w:val="28"/>
          <w:szCs w:val="28"/>
        </w:rPr>
        <w:t xml:space="preserve">is </w:t>
      </w:r>
      <w:r w:rsidRPr="003A7BEC">
        <w:rPr>
          <w:sz w:val="28"/>
          <w:szCs w:val="28"/>
        </w:rPr>
        <w:t xml:space="preserve">effective in reducing symptoms of depression, particularly </w:t>
      </w:r>
      <w:r w:rsidR="00206BCC">
        <w:rPr>
          <w:sz w:val="28"/>
          <w:szCs w:val="28"/>
        </w:rPr>
        <w:t xml:space="preserve">when taken alongside anti-depressant medication. It also appears to work quite rapidly. </w:t>
      </w:r>
    </w:p>
    <w:p w:rsidR="003A7BEC" w:rsidRPr="003A7BEC" w:rsidRDefault="003A7BEC" w:rsidP="009B0C75">
      <w:pPr>
        <w:jc w:val="both"/>
        <w:rPr>
          <w:sz w:val="28"/>
          <w:szCs w:val="28"/>
        </w:rPr>
      </w:pPr>
      <w:r w:rsidRPr="003A7BEC">
        <w:rPr>
          <w:sz w:val="28"/>
          <w:szCs w:val="28"/>
        </w:rPr>
        <w:t xml:space="preserve">SAMe </w:t>
      </w:r>
      <w:r w:rsidR="00206BCC">
        <w:rPr>
          <w:sz w:val="28"/>
          <w:szCs w:val="28"/>
        </w:rPr>
        <w:t>is said to be</w:t>
      </w:r>
      <w:r w:rsidRPr="003A7BEC">
        <w:rPr>
          <w:sz w:val="28"/>
          <w:szCs w:val="28"/>
        </w:rPr>
        <w:t xml:space="preserve"> genera</w:t>
      </w:r>
      <w:r w:rsidR="00206BCC">
        <w:rPr>
          <w:sz w:val="28"/>
          <w:szCs w:val="28"/>
        </w:rPr>
        <w:t>lly safe when taken as directed</w:t>
      </w:r>
      <w:r w:rsidRPr="003A7BEC">
        <w:rPr>
          <w:sz w:val="28"/>
          <w:szCs w:val="28"/>
        </w:rPr>
        <w:t xml:space="preserve"> </w:t>
      </w:r>
      <w:r w:rsidR="00206BCC">
        <w:rPr>
          <w:sz w:val="28"/>
          <w:szCs w:val="28"/>
        </w:rPr>
        <w:t xml:space="preserve">and to have very few side effects. Those side effects are nausea and constipation (8).  </w:t>
      </w:r>
      <w:r w:rsidRPr="003A7BEC">
        <w:rPr>
          <w:sz w:val="28"/>
          <w:szCs w:val="28"/>
        </w:rPr>
        <w:t>SAMe may be taken alongside medication for depression, but it's important to do so under the guidance of a healthcare professional. Combining SAMe with antidepressant medications can increase the risk of serotonin syndrome, a potentially life-threatening condition</w:t>
      </w:r>
      <w:r w:rsidR="00206BCC">
        <w:rPr>
          <w:sz w:val="28"/>
          <w:szCs w:val="28"/>
        </w:rPr>
        <w:t xml:space="preserve"> (10)</w:t>
      </w:r>
      <w:r w:rsidRPr="003A7BEC">
        <w:rPr>
          <w:sz w:val="28"/>
          <w:szCs w:val="28"/>
        </w:rPr>
        <w:t>. Therefore, it's important to work with a healthcare professional to determine the best treatment approach for your individual needs.</w:t>
      </w:r>
    </w:p>
    <w:p w:rsidR="003A7BEC" w:rsidRPr="003A7BEC" w:rsidRDefault="003A7BEC" w:rsidP="009B0C75">
      <w:pPr>
        <w:jc w:val="both"/>
        <w:rPr>
          <w:b/>
          <w:sz w:val="28"/>
          <w:szCs w:val="28"/>
        </w:rPr>
      </w:pPr>
      <w:r w:rsidRPr="003A7BEC">
        <w:rPr>
          <w:b/>
          <w:sz w:val="28"/>
          <w:szCs w:val="28"/>
        </w:rPr>
        <w:t>N-acetyl-L-cysteine</w:t>
      </w:r>
    </w:p>
    <w:p w:rsidR="003A7BEC" w:rsidRPr="003A7BEC" w:rsidRDefault="003A7BEC" w:rsidP="009B0C75">
      <w:pPr>
        <w:jc w:val="both"/>
        <w:rPr>
          <w:sz w:val="28"/>
          <w:szCs w:val="28"/>
        </w:rPr>
      </w:pPr>
      <w:r w:rsidRPr="003A7BEC">
        <w:rPr>
          <w:sz w:val="28"/>
          <w:szCs w:val="28"/>
        </w:rPr>
        <w:t>N-acetyl-L-cysteine (NAC) is a supplement that is derived from the amino acid L-cysteine. It is commonly used as a dietary supplement and has been studied for its potential effects on a variety of health conditions, including depression.</w:t>
      </w:r>
    </w:p>
    <w:p w:rsidR="00206BCC" w:rsidRPr="003A7BEC" w:rsidRDefault="003A7BEC" w:rsidP="009B0C75">
      <w:pPr>
        <w:jc w:val="both"/>
        <w:rPr>
          <w:sz w:val="28"/>
          <w:szCs w:val="28"/>
        </w:rPr>
      </w:pPr>
      <w:r w:rsidRPr="003A7BEC">
        <w:rPr>
          <w:sz w:val="28"/>
          <w:szCs w:val="28"/>
        </w:rPr>
        <w:t xml:space="preserve">While the exact </w:t>
      </w:r>
      <w:r w:rsidR="00206BCC">
        <w:rPr>
          <w:sz w:val="28"/>
          <w:szCs w:val="28"/>
        </w:rPr>
        <w:t xml:space="preserve">way in which it works </w:t>
      </w:r>
      <w:r w:rsidRPr="003A7BEC">
        <w:rPr>
          <w:sz w:val="28"/>
          <w:szCs w:val="28"/>
        </w:rPr>
        <w:t xml:space="preserve">is not fully understood, NAC appears to work by increasing levels of glutathione, an antioxidant that is important for regulating inflammation and oxidative stress in the brain. It may also have an effect on the </w:t>
      </w:r>
      <w:r w:rsidR="00206BCC">
        <w:rPr>
          <w:sz w:val="28"/>
          <w:szCs w:val="28"/>
        </w:rPr>
        <w:t>neurotransmitter glutamate</w:t>
      </w:r>
      <w:r w:rsidRPr="003A7BEC">
        <w:rPr>
          <w:sz w:val="28"/>
          <w:szCs w:val="28"/>
        </w:rPr>
        <w:t>, which is involved in regulating mood.</w:t>
      </w:r>
      <w:r w:rsidR="00206BCC">
        <w:rPr>
          <w:sz w:val="28"/>
          <w:szCs w:val="28"/>
        </w:rPr>
        <w:t xml:space="preserve"> </w:t>
      </w:r>
      <w:r w:rsidRPr="003A7BEC">
        <w:rPr>
          <w:sz w:val="28"/>
          <w:szCs w:val="28"/>
        </w:rPr>
        <w:t>Research on NAC for depression is still limited, but some studies have shown promising results. For example, a study found that NAC was</w:t>
      </w:r>
      <w:r w:rsidR="00206BCC">
        <w:rPr>
          <w:sz w:val="28"/>
          <w:szCs w:val="28"/>
        </w:rPr>
        <w:t xml:space="preserve"> e</w:t>
      </w:r>
      <w:r w:rsidRPr="003A7BEC">
        <w:rPr>
          <w:sz w:val="28"/>
          <w:szCs w:val="28"/>
        </w:rPr>
        <w:t>ffective in reducing symptoms of depression in people with bipolar disorder</w:t>
      </w:r>
      <w:r w:rsidR="00206BCC">
        <w:rPr>
          <w:sz w:val="28"/>
          <w:szCs w:val="28"/>
        </w:rPr>
        <w:t xml:space="preserve"> (11)</w:t>
      </w:r>
      <w:r w:rsidRPr="003A7BEC">
        <w:rPr>
          <w:sz w:val="28"/>
          <w:szCs w:val="28"/>
        </w:rPr>
        <w:t>.</w:t>
      </w:r>
      <w:r w:rsidR="00206BCC">
        <w:rPr>
          <w:sz w:val="28"/>
          <w:szCs w:val="28"/>
        </w:rPr>
        <w:t xml:space="preserve"> </w:t>
      </w:r>
    </w:p>
    <w:p w:rsidR="00206BCC" w:rsidRDefault="003A7BEC" w:rsidP="009B0C75">
      <w:pPr>
        <w:jc w:val="both"/>
        <w:rPr>
          <w:sz w:val="28"/>
          <w:szCs w:val="28"/>
        </w:rPr>
      </w:pPr>
      <w:r w:rsidRPr="003A7BEC">
        <w:rPr>
          <w:sz w:val="28"/>
          <w:szCs w:val="28"/>
        </w:rPr>
        <w:t>NAC appears to be generally safe when taken as directed, but it can c</w:t>
      </w:r>
      <w:r w:rsidR="00206BCC">
        <w:rPr>
          <w:sz w:val="28"/>
          <w:szCs w:val="28"/>
        </w:rPr>
        <w:t xml:space="preserve">ause side effects such as nausea, vomiting, and </w:t>
      </w:r>
      <w:r w:rsidRPr="003A7BEC">
        <w:rPr>
          <w:sz w:val="28"/>
          <w:szCs w:val="28"/>
        </w:rPr>
        <w:t>diarrh</w:t>
      </w:r>
      <w:r w:rsidR="00206BCC">
        <w:rPr>
          <w:sz w:val="28"/>
          <w:szCs w:val="28"/>
        </w:rPr>
        <w:t>o</w:t>
      </w:r>
      <w:r w:rsidRPr="003A7BEC">
        <w:rPr>
          <w:sz w:val="28"/>
          <w:szCs w:val="28"/>
        </w:rPr>
        <w:t>ea</w:t>
      </w:r>
      <w:r w:rsidR="00206BCC">
        <w:rPr>
          <w:sz w:val="28"/>
          <w:szCs w:val="28"/>
        </w:rPr>
        <w:t xml:space="preserve">. </w:t>
      </w:r>
      <w:r w:rsidRPr="003A7BEC">
        <w:rPr>
          <w:sz w:val="28"/>
          <w:szCs w:val="28"/>
        </w:rPr>
        <w:t>It can also interact with certain medications, such as</w:t>
      </w:r>
      <w:r w:rsidR="00206BCC">
        <w:rPr>
          <w:sz w:val="28"/>
          <w:szCs w:val="28"/>
        </w:rPr>
        <w:t xml:space="preserve"> those prescribed for </w:t>
      </w:r>
      <w:r w:rsidR="00206BCC" w:rsidRPr="00206BCC">
        <w:rPr>
          <w:sz w:val="28"/>
          <w:szCs w:val="28"/>
        </w:rPr>
        <w:t xml:space="preserve">kidney disease, angina, high blood pressure, asthma, or haemophilia. Finally, as NAC has now been </w:t>
      </w:r>
      <w:r w:rsidR="00206BCC" w:rsidRPr="00206BCC">
        <w:rPr>
          <w:sz w:val="28"/>
          <w:szCs w:val="28"/>
        </w:rPr>
        <w:lastRenderedPageBreak/>
        <w:t xml:space="preserve">approved as a drug by the FDA, people living in </w:t>
      </w:r>
      <w:r w:rsidR="00206BCC">
        <w:rPr>
          <w:sz w:val="28"/>
          <w:szCs w:val="28"/>
        </w:rPr>
        <w:t xml:space="preserve">the </w:t>
      </w:r>
      <w:r w:rsidR="00206BCC" w:rsidRPr="00206BCC">
        <w:rPr>
          <w:sz w:val="28"/>
          <w:szCs w:val="28"/>
        </w:rPr>
        <w:t>USA may not be able to buy it as a supplement</w:t>
      </w:r>
      <w:r w:rsidR="00206BCC">
        <w:rPr>
          <w:sz w:val="28"/>
          <w:szCs w:val="28"/>
        </w:rPr>
        <w:t xml:space="preserve"> (12)</w:t>
      </w:r>
      <w:r w:rsidR="00206BCC" w:rsidRPr="00206BCC">
        <w:rPr>
          <w:sz w:val="28"/>
          <w:szCs w:val="28"/>
        </w:rPr>
        <w:t xml:space="preserve">. </w:t>
      </w:r>
    </w:p>
    <w:p w:rsidR="003A7BEC" w:rsidRPr="003A7BEC" w:rsidRDefault="003A7BEC" w:rsidP="009B0C75">
      <w:pPr>
        <w:jc w:val="both"/>
        <w:rPr>
          <w:b/>
          <w:sz w:val="28"/>
          <w:szCs w:val="28"/>
        </w:rPr>
      </w:pPr>
      <w:r w:rsidRPr="003A7BEC">
        <w:rPr>
          <w:b/>
          <w:sz w:val="28"/>
          <w:szCs w:val="28"/>
        </w:rPr>
        <w:t>Saffron extract</w:t>
      </w:r>
    </w:p>
    <w:p w:rsidR="003A7BEC" w:rsidRPr="003A7BEC" w:rsidRDefault="003A7BEC" w:rsidP="009B0C75">
      <w:pPr>
        <w:jc w:val="both"/>
        <w:rPr>
          <w:sz w:val="28"/>
          <w:szCs w:val="28"/>
        </w:rPr>
      </w:pPr>
      <w:r w:rsidRPr="003A7BEC">
        <w:rPr>
          <w:sz w:val="28"/>
          <w:szCs w:val="28"/>
        </w:rPr>
        <w:t>Sa</w:t>
      </w:r>
      <w:r w:rsidR="00206BCC">
        <w:rPr>
          <w:sz w:val="28"/>
          <w:szCs w:val="28"/>
        </w:rPr>
        <w:t>ffron is a spice that comes</w:t>
      </w:r>
      <w:r w:rsidRPr="003A7BEC">
        <w:rPr>
          <w:sz w:val="28"/>
          <w:szCs w:val="28"/>
        </w:rPr>
        <w:t xml:space="preserve"> from the Crocus sativus plant. It has been used for centuries for its medicinal properties and is also commonly used in cooking. </w:t>
      </w:r>
      <w:r w:rsidR="00206BCC">
        <w:rPr>
          <w:sz w:val="28"/>
          <w:szCs w:val="28"/>
        </w:rPr>
        <w:t>Saffron extract</w:t>
      </w:r>
      <w:r w:rsidRPr="003A7BEC">
        <w:rPr>
          <w:sz w:val="28"/>
          <w:szCs w:val="28"/>
        </w:rPr>
        <w:t xml:space="preserve"> help</w:t>
      </w:r>
      <w:r w:rsidR="00206BCC">
        <w:rPr>
          <w:sz w:val="28"/>
          <w:szCs w:val="28"/>
        </w:rPr>
        <w:t>s reduce</w:t>
      </w:r>
      <w:r w:rsidRPr="003A7BEC">
        <w:rPr>
          <w:sz w:val="28"/>
          <w:szCs w:val="28"/>
        </w:rPr>
        <w:t xml:space="preserve"> symptoms of depression </w:t>
      </w:r>
      <w:r w:rsidR="00206BCC">
        <w:rPr>
          <w:sz w:val="28"/>
          <w:szCs w:val="28"/>
        </w:rPr>
        <w:t xml:space="preserve">by increasing levels of </w:t>
      </w:r>
      <w:r w:rsidRPr="003A7BEC">
        <w:rPr>
          <w:sz w:val="28"/>
          <w:szCs w:val="28"/>
        </w:rPr>
        <w:t>neurotransmitters in the brain</w:t>
      </w:r>
      <w:r w:rsidR="00206BCC">
        <w:rPr>
          <w:sz w:val="28"/>
          <w:szCs w:val="28"/>
        </w:rPr>
        <w:t>. Those neurotransmitters are</w:t>
      </w:r>
      <w:r w:rsidRPr="003A7BEC">
        <w:rPr>
          <w:sz w:val="28"/>
          <w:szCs w:val="28"/>
        </w:rPr>
        <w:t xml:space="preserve"> serotonin, dopa</w:t>
      </w:r>
      <w:r w:rsidR="00206BCC">
        <w:rPr>
          <w:sz w:val="28"/>
          <w:szCs w:val="28"/>
        </w:rPr>
        <w:t>mine, and norepinephrine. It also has</w:t>
      </w:r>
      <w:r w:rsidRPr="003A7BEC">
        <w:rPr>
          <w:sz w:val="28"/>
          <w:szCs w:val="28"/>
        </w:rPr>
        <w:t xml:space="preserve"> anti-inflammatory and ant</w:t>
      </w:r>
      <w:r w:rsidR="00206BCC">
        <w:rPr>
          <w:sz w:val="28"/>
          <w:szCs w:val="28"/>
        </w:rPr>
        <w:t xml:space="preserve">ioxidant effects, which are other factors that reduce the effects of </w:t>
      </w:r>
      <w:r w:rsidRPr="003A7BEC">
        <w:rPr>
          <w:sz w:val="28"/>
          <w:szCs w:val="28"/>
        </w:rPr>
        <w:t>depression.</w:t>
      </w:r>
    </w:p>
    <w:p w:rsidR="00206BCC" w:rsidRDefault="003A7BEC" w:rsidP="009B0C75">
      <w:pPr>
        <w:jc w:val="both"/>
        <w:rPr>
          <w:sz w:val="28"/>
          <w:szCs w:val="28"/>
        </w:rPr>
      </w:pPr>
      <w:r w:rsidRPr="003A7BEC">
        <w:rPr>
          <w:sz w:val="28"/>
          <w:szCs w:val="28"/>
        </w:rPr>
        <w:t>A number of clinical trials have been conducted on saffron extract</w:t>
      </w:r>
      <w:r w:rsidR="00206BCC">
        <w:rPr>
          <w:sz w:val="28"/>
          <w:szCs w:val="28"/>
        </w:rPr>
        <w:t xml:space="preserve"> and have</w:t>
      </w:r>
      <w:r w:rsidRPr="003A7BEC">
        <w:rPr>
          <w:sz w:val="28"/>
          <w:szCs w:val="28"/>
        </w:rPr>
        <w:t xml:space="preserve"> </w:t>
      </w:r>
      <w:r w:rsidR="00206BCC">
        <w:rPr>
          <w:sz w:val="28"/>
          <w:szCs w:val="28"/>
        </w:rPr>
        <w:t xml:space="preserve">found that saffron extract is </w:t>
      </w:r>
      <w:r w:rsidRPr="003A7BEC">
        <w:rPr>
          <w:sz w:val="28"/>
          <w:szCs w:val="28"/>
        </w:rPr>
        <w:t xml:space="preserve">effective in reducing symptoms of depression compared to </w:t>
      </w:r>
      <w:r w:rsidR="00206BCC">
        <w:rPr>
          <w:sz w:val="28"/>
          <w:szCs w:val="28"/>
        </w:rPr>
        <w:t xml:space="preserve">a </w:t>
      </w:r>
      <w:r w:rsidRPr="003A7BEC">
        <w:rPr>
          <w:sz w:val="28"/>
          <w:szCs w:val="28"/>
        </w:rPr>
        <w:t>placebo in adults with major depressive disorder</w:t>
      </w:r>
      <w:r w:rsidR="00206BCC">
        <w:rPr>
          <w:sz w:val="28"/>
          <w:szCs w:val="28"/>
        </w:rPr>
        <w:t xml:space="preserve"> (13)</w:t>
      </w:r>
      <w:r w:rsidRPr="003A7BEC">
        <w:rPr>
          <w:sz w:val="28"/>
          <w:szCs w:val="28"/>
        </w:rPr>
        <w:t>.</w:t>
      </w:r>
      <w:r w:rsidR="00206BCC" w:rsidRPr="00206BCC">
        <w:rPr>
          <w:sz w:val="28"/>
          <w:szCs w:val="28"/>
          <w:highlight w:val="yellow"/>
        </w:rPr>
        <w:t xml:space="preserve"> </w:t>
      </w:r>
    </w:p>
    <w:p w:rsidR="00206BCC" w:rsidRDefault="003A7BEC" w:rsidP="009B0C75">
      <w:pPr>
        <w:jc w:val="both"/>
        <w:rPr>
          <w:sz w:val="28"/>
          <w:szCs w:val="28"/>
        </w:rPr>
      </w:pPr>
      <w:r w:rsidRPr="003A7BEC">
        <w:rPr>
          <w:sz w:val="28"/>
          <w:szCs w:val="28"/>
        </w:rPr>
        <w:t>Saf</w:t>
      </w:r>
      <w:r w:rsidR="00206BCC">
        <w:rPr>
          <w:sz w:val="28"/>
          <w:szCs w:val="28"/>
        </w:rPr>
        <w:t>fron extract supplements appear to be safe, but</w:t>
      </w:r>
      <w:r w:rsidRPr="003A7BEC">
        <w:rPr>
          <w:sz w:val="28"/>
          <w:szCs w:val="28"/>
        </w:rPr>
        <w:t xml:space="preserve"> </w:t>
      </w:r>
      <w:r w:rsidR="00206BCC">
        <w:rPr>
          <w:sz w:val="28"/>
          <w:szCs w:val="28"/>
        </w:rPr>
        <w:t xml:space="preserve">they </w:t>
      </w:r>
      <w:r w:rsidRPr="003A7BEC">
        <w:rPr>
          <w:sz w:val="28"/>
          <w:szCs w:val="28"/>
        </w:rPr>
        <w:t>can cause side effects i</w:t>
      </w:r>
      <w:r w:rsidR="00206BCC">
        <w:rPr>
          <w:sz w:val="28"/>
          <w:szCs w:val="28"/>
        </w:rPr>
        <w:t>n some people, such as nausea</w:t>
      </w:r>
      <w:r w:rsidRPr="003A7BEC">
        <w:rPr>
          <w:sz w:val="28"/>
          <w:szCs w:val="28"/>
        </w:rPr>
        <w:t>, dizziness, and headache</w:t>
      </w:r>
      <w:r w:rsidR="00206BCC">
        <w:rPr>
          <w:sz w:val="28"/>
          <w:szCs w:val="28"/>
        </w:rPr>
        <w:t>s</w:t>
      </w:r>
      <w:r w:rsidRPr="003A7BEC">
        <w:rPr>
          <w:sz w:val="28"/>
          <w:szCs w:val="28"/>
        </w:rPr>
        <w:t xml:space="preserve">. </w:t>
      </w:r>
      <w:r w:rsidR="00206BCC" w:rsidRPr="00206BCC">
        <w:rPr>
          <w:sz w:val="28"/>
          <w:szCs w:val="28"/>
        </w:rPr>
        <w:t>Taking too much saffron extract can be poisonous</w:t>
      </w:r>
      <w:r w:rsidR="00206BCC">
        <w:rPr>
          <w:sz w:val="28"/>
          <w:szCs w:val="28"/>
        </w:rPr>
        <w:t>, so it is important not to exceed the recommended dose of 30mg a day</w:t>
      </w:r>
      <w:r w:rsidR="00206BCC" w:rsidRPr="00206BCC">
        <w:rPr>
          <w:sz w:val="28"/>
          <w:szCs w:val="28"/>
        </w:rPr>
        <w:t>. It should not be used by pregnant women or those who are breast-feeding. It can interact with blood pressure medication</w:t>
      </w:r>
      <w:r w:rsidR="00206BCC">
        <w:rPr>
          <w:sz w:val="28"/>
          <w:szCs w:val="28"/>
        </w:rPr>
        <w:t>,</w:t>
      </w:r>
      <w:r w:rsidR="00206BCC" w:rsidRPr="00206BCC">
        <w:rPr>
          <w:sz w:val="28"/>
          <w:szCs w:val="28"/>
        </w:rPr>
        <w:t xml:space="preserve"> so </w:t>
      </w:r>
      <w:r w:rsidR="00206BCC">
        <w:rPr>
          <w:sz w:val="28"/>
          <w:szCs w:val="28"/>
        </w:rPr>
        <w:t xml:space="preserve">it </w:t>
      </w:r>
      <w:r w:rsidR="00206BCC" w:rsidRPr="00206BCC">
        <w:rPr>
          <w:sz w:val="28"/>
          <w:szCs w:val="28"/>
        </w:rPr>
        <w:t xml:space="preserve">should not be taken if you have high blood pressure. </w:t>
      </w:r>
      <w:r w:rsidR="00206BCC">
        <w:rPr>
          <w:sz w:val="28"/>
          <w:szCs w:val="28"/>
        </w:rPr>
        <w:t>(14)</w:t>
      </w:r>
      <w:r w:rsidR="00206BCC" w:rsidRPr="00206BCC">
        <w:rPr>
          <w:sz w:val="28"/>
          <w:szCs w:val="28"/>
        </w:rPr>
        <w:t xml:space="preserve">. </w:t>
      </w:r>
    </w:p>
    <w:p w:rsidR="003A7BEC" w:rsidRPr="003A7BEC" w:rsidRDefault="003A7BEC" w:rsidP="009B0C75">
      <w:pPr>
        <w:jc w:val="both"/>
        <w:rPr>
          <w:b/>
          <w:sz w:val="28"/>
          <w:szCs w:val="28"/>
        </w:rPr>
      </w:pPr>
      <w:r w:rsidRPr="003A7BEC">
        <w:rPr>
          <w:b/>
          <w:sz w:val="28"/>
          <w:szCs w:val="28"/>
        </w:rPr>
        <w:t>St</w:t>
      </w:r>
      <w:r w:rsidR="00206BCC">
        <w:rPr>
          <w:b/>
          <w:sz w:val="28"/>
          <w:szCs w:val="28"/>
        </w:rPr>
        <w:t>.</w:t>
      </w:r>
      <w:r w:rsidRPr="003A7BEC">
        <w:rPr>
          <w:b/>
          <w:sz w:val="28"/>
          <w:szCs w:val="28"/>
        </w:rPr>
        <w:t xml:space="preserve"> John’s Wort</w:t>
      </w:r>
    </w:p>
    <w:p w:rsidR="003A7BEC" w:rsidRPr="003A7BEC" w:rsidRDefault="003A7BEC" w:rsidP="009B0C75">
      <w:pPr>
        <w:jc w:val="both"/>
        <w:rPr>
          <w:sz w:val="28"/>
          <w:szCs w:val="28"/>
        </w:rPr>
      </w:pPr>
      <w:r w:rsidRPr="003A7BEC">
        <w:rPr>
          <w:sz w:val="28"/>
          <w:szCs w:val="28"/>
        </w:rPr>
        <w:t>St. John's wort is a</w:t>
      </w:r>
      <w:r>
        <w:rPr>
          <w:sz w:val="28"/>
          <w:szCs w:val="28"/>
        </w:rPr>
        <w:t>n</w:t>
      </w:r>
      <w:r w:rsidRPr="003A7BEC">
        <w:rPr>
          <w:sz w:val="28"/>
          <w:szCs w:val="28"/>
        </w:rPr>
        <w:t xml:space="preserve"> herb </w:t>
      </w:r>
      <w:r w:rsidR="00206BCC">
        <w:rPr>
          <w:sz w:val="28"/>
          <w:szCs w:val="28"/>
        </w:rPr>
        <w:t>that has been used for hundreds of years</w:t>
      </w:r>
      <w:r w:rsidRPr="003A7BEC">
        <w:rPr>
          <w:sz w:val="28"/>
          <w:szCs w:val="28"/>
        </w:rPr>
        <w:t xml:space="preserve"> to treat depression. </w:t>
      </w:r>
      <w:r w:rsidR="00206BCC">
        <w:rPr>
          <w:sz w:val="28"/>
          <w:szCs w:val="28"/>
        </w:rPr>
        <w:t>Research shows</w:t>
      </w:r>
      <w:r w:rsidRPr="003A7BEC">
        <w:rPr>
          <w:sz w:val="28"/>
          <w:szCs w:val="28"/>
        </w:rPr>
        <w:t xml:space="preserve"> that St. John's wort </w:t>
      </w:r>
      <w:r w:rsidR="00206BCC">
        <w:rPr>
          <w:sz w:val="28"/>
          <w:szCs w:val="28"/>
        </w:rPr>
        <w:t>can treat</w:t>
      </w:r>
      <w:r w:rsidRPr="003A7BEC">
        <w:rPr>
          <w:sz w:val="28"/>
          <w:szCs w:val="28"/>
        </w:rPr>
        <w:t xml:space="preserve"> mild to moderate depression. </w:t>
      </w:r>
      <w:r w:rsidR="00206BCC">
        <w:rPr>
          <w:sz w:val="28"/>
          <w:szCs w:val="28"/>
        </w:rPr>
        <w:t>It contains active compounds which help fight depression by making serotonin, dopamine, and norepinephrine levels rise (15)</w:t>
      </w:r>
      <w:r w:rsidRPr="003A7BEC">
        <w:rPr>
          <w:sz w:val="28"/>
          <w:szCs w:val="28"/>
        </w:rPr>
        <w:t>.</w:t>
      </w:r>
      <w:r w:rsidR="00206BCC">
        <w:rPr>
          <w:sz w:val="28"/>
          <w:szCs w:val="28"/>
        </w:rPr>
        <w:t xml:space="preserve"> </w:t>
      </w:r>
    </w:p>
    <w:p w:rsidR="00206BCC" w:rsidRDefault="003A7BEC" w:rsidP="009B0C75">
      <w:pPr>
        <w:jc w:val="both"/>
        <w:rPr>
          <w:sz w:val="28"/>
          <w:szCs w:val="28"/>
        </w:rPr>
      </w:pPr>
      <w:r w:rsidRPr="003A7BEC">
        <w:rPr>
          <w:sz w:val="28"/>
          <w:szCs w:val="28"/>
        </w:rPr>
        <w:t>S</w:t>
      </w:r>
      <w:r w:rsidR="00206BCC">
        <w:rPr>
          <w:sz w:val="28"/>
          <w:szCs w:val="28"/>
        </w:rPr>
        <w:t>t. John’s wort has been studied comprehensively and has positive</w:t>
      </w:r>
      <w:r w:rsidRPr="003A7BEC">
        <w:rPr>
          <w:sz w:val="28"/>
          <w:szCs w:val="28"/>
        </w:rPr>
        <w:t xml:space="preserve"> results</w:t>
      </w:r>
      <w:r w:rsidR="00206BCC">
        <w:rPr>
          <w:sz w:val="28"/>
          <w:szCs w:val="28"/>
        </w:rPr>
        <w:t xml:space="preserve"> in reducing depression. However, it is</w:t>
      </w:r>
      <w:r w:rsidRPr="003A7BEC">
        <w:rPr>
          <w:sz w:val="28"/>
          <w:szCs w:val="28"/>
        </w:rPr>
        <w:t xml:space="preserve"> important to note that the quality of St. John's wort supplements can vary widely</w:t>
      </w:r>
      <w:r w:rsidR="00206BCC">
        <w:rPr>
          <w:sz w:val="28"/>
          <w:szCs w:val="28"/>
        </w:rPr>
        <w:t xml:space="preserve">, so it is important to thoroughly check the St. John’s wort supplements that you buy (15). </w:t>
      </w:r>
    </w:p>
    <w:p w:rsidR="003A7BEC" w:rsidRDefault="003A7BEC" w:rsidP="009B0C75">
      <w:pPr>
        <w:jc w:val="both"/>
        <w:rPr>
          <w:sz w:val="28"/>
          <w:szCs w:val="28"/>
        </w:rPr>
      </w:pPr>
      <w:r w:rsidRPr="003A7BEC">
        <w:rPr>
          <w:sz w:val="28"/>
          <w:szCs w:val="28"/>
        </w:rPr>
        <w:t xml:space="preserve">St. John's wort is safe </w:t>
      </w:r>
      <w:r w:rsidR="00206BCC">
        <w:rPr>
          <w:sz w:val="28"/>
          <w:szCs w:val="28"/>
        </w:rPr>
        <w:t xml:space="preserve">and effective </w:t>
      </w:r>
      <w:r w:rsidRPr="003A7BEC">
        <w:rPr>
          <w:sz w:val="28"/>
          <w:szCs w:val="28"/>
        </w:rPr>
        <w:t xml:space="preserve">when taken </w:t>
      </w:r>
      <w:r w:rsidR="00206BCC">
        <w:rPr>
          <w:sz w:val="28"/>
          <w:szCs w:val="28"/>
        </w:rPr>
        <w:t>alone. However, it can</w:t>
      </w:r>
      <w:r w:rsidRPr="003A7BEC">
        <w:rPr>
          <w:sz w:val="28"/>
          <w:szCs w:val="28"/>
        </w:rPr>
        <w:t xml:space="preserve"> interact with certain medications, such as antidepressants, birth control pills, and blood thinners, so it's important to talk to a healthcare professional </w:t>
      </w:r>
      <w:r w:rsidR="00206BCC">
        <w:rPr>
          <w:sz w:val="28"/>
          <w:szCs w:val="28"/>
        </w:rPr>
        <w:t xml:space="preserve">first to check it is safe to take this supplement (8). </w:t>
      </w:r>
    </w:p>
    <w:p w:rsidR="00206BCC" w:rsidRDefault="00206BCC" w:rsidP="009B0C75">
      <w:pPr>
        <w:jc w:val="both"/>
        <w:rPr>
          <w:sz w:val="28"/>
          <w:szCs w:val="28"/>
        </w:rPr>
      </w:pPr>
      <w:r>
        <w:rPr>
          <w:sz w:val="28"/>
          <w:szCs w:val="28"/>
        </w:rPr>
        <w:lastRenderedPageBreak/>
        <w:t>While supplements offer</w:t>
      </w:r>
      <w:r w:rsidRPr="00206BCC">
        <w:rPr>
          <w:sz w:val="28"/>
          <w:szCs w:val="28"/>
        </w:rPr>
        <w:t xml:space="preserve"> benefits for managing </w:t>
      </w:r>
      <w:r>
        <w:rPr>
          <w:sz w:val="28"/>
          <w:szCs w:val="28"/>
        </w:rPr>
        <w:t xml:space="preserve">the symptoms of </w:t>
      </w:r>
      <w:r w:rsidRPr="00206BCC">
        <w:rPr>
          <w:sz w:val="28"/>
          <w:szCs w:val="28"/>
        </w:rPr>
        <w:t>depression</w:t>
      </w:r>
      <w:r>
        <w:rPr>
          <w:sz w:val="28"/>
          <w:szCs w:val="28"/>
        </w:rPr>
        <w:t>,</w:t>
      </w:r>
      <w:r w:rsidRPr="00206BCC">
        <w:rPr>
          <w:sz w:val="28"/>
          <w:szCs w:val="28"/>
        </w:rPr>
        <w:t xml:space="preserve"> </w:t>
      </w:r>
      <w:r>
        <w:rPr>
          <w:sz w:val="28"/>
          <w:szCs w:val="28"/>
        </w:rPr>
        <w:t>it is</w:t>
      </w:r>
      <w:r w:rsidRPr="00206BCC">
        <w:rPr>
          <w:sz w:val="28"/>
          <w:szCs w:val="28"/>
        </w:rPr>
        <w:t xml:space="preserve"> important to keep in mind that </w:t>
      </w:r>
      <w:r>
        <w:rPr>
          <w:sz w:val="28"/>
          <w:szCs w:val="28"/>
        </w:rPr>
        <w:t xml:space="preserve">some </w:t>
      </w:r>
      <w:r w:rsidRPr="00206BCC">
        <w:rPr>
          <w:sz w:val="28"/>
          <w:szCs w:val="28"/>
        </w:rPr>
        <w:t>sup</w:t>
      </w:r>
      <w:r>
        <w:rPr>
          <w:sz w:val="28"/>
          <w:szCs w:val="28"/>
        </w:rPr>
        <w:t xml:space="preserve">plements </w:t>
      </w:r>
      <w:r w:rsidRPr="00206BCC">
        <w:rPr>
          <w:sz w:val="28"/>
          <w:szCs w:val="28"/>
        </w:rPr>
        <w:t xml:space="preserve">may interact with other medications or </w:t>
      </w:r>
      <w:r>
        <w:rPr>
          <w:sz w:val="28"/>
          <w:szCs w:val="28"/>
        </w:rPr>
        <w:t>cause unwanted side effects. It is best</w:t>
      </w:r>
      <w:r w:rsidRPr="00206BCC">
        <w:rPr>
          <w:sz w:val="28"/>
          <w:szCs w:val="28"/>
        </w:rPr>
        <w:t xml:space="preserve"> to talk to a healthcare professional before starting </w:t>
      </w:r>
      <w:r>
        <w:rPr>
          <w:sz w:val="28"/>
          <w:szCs w:val="28"/>
        </w:rPr>
        <w:t>to take any supplements, es</w:t>
      </w:r>
      <w:r w:rsidRPr="00206BCC">
        <w:rPr>
          <w:sz w:val="28"/>
          <w:szCs w:val="28"/>
        </w:rPr>
        <w:t>pecially if you are already taking medication</w:t>
      </w:r>
      <w:r>
        <w:rPr>
          <w:sz w:val="28"/>
          <w:szCs w:val="28"/>
        </w:rPr>
        <w:t xml:space="preserve"> for depression. </w:t>
      </w:r>
      <w:r w:rsidRPr="00206BCC">
        <w:rPr>
          <w:sz w:val="28"/>
          <w:szCs w:val="28"/>
        </w:rPr>
        <w:t>By working with a healthcare professional, you can determine the best course of treatment for your individual needs and potentially incor</w:t>
      </w:r>
      <w:bookmarkStart w:id="0" w:name="_GoBack"/>
      <w:bookmarkEnd w:id="0"/>
      <w:r w:rsidRPr="00206BCC">
        <w:rPr>
          <w:sz w:val="28"/>
          <w:szCs w:val="28"/>
        </w:rPr>
        <w:t>porate supplements as part of a comprehensive treatment plan.</w:t>
      </w:r>
    </w:p>
    <w:p w:rsidR="00206BCC" w:rsidRDefault="00206BCC" w:rsidP="00206BCC">
      <w:pPr>
        <w:rPr>
          <w:sz w:val="28"/>
          <w:szCs w:val="28"/>
        </w:rPr>
      </w:pPr>
      <w:r w:rsidRPr="00206BCC">
        <w:rPr>
          <w:sz w:val="28"/>
          <w:szCs w:val="28"/>
          <w:highlight w:val="yellow"/>
        </w:rPr>
        <w:t>1</w:t>
      </w:r>
      <w:r>
        <w:rPr>
          <w:sz w:val="28"/>
          <w:szCs w:val="28"/>
          <w:highlight w:val="yellow"/>
        </w:rPr>
        <w:t>091</w:t>
      </w:r>
      <w:r w:rsidRPr="00206BCC">
        <w:rPr>
          <w:sz w:val="28"/>
          <w:szCs w:val="28"/>
          <w:highlight w:val="yellow"/>
        </w:rPr>
        <w:t xml:space="preserve"> words before references</w:t>
      </w:r>
    </w:p>
    <w:p w:rsidR="00206BCC" w:rsidRPr="00206BCC" w:rsidRDefault="00206BCC" w:rsidP="00206BCC">
      <w:pPr>
        <w:rPr>
          <w:b/>
          <w:sz w:val="28"/>
          <w:szCs w:val="28"/>
        </w:rPr>
      </w:pPr>
      <w:r w:rsidRPr="00206BCC">
        <w:rPr>
          <w:b/>
          <w:sz w:val="28"/>
          <w:szCs w:val="28"/>
        </w:rPr>
        <w:t>References</w:t>
      </w:r>
    </w:p>
    <w:p w:rsidR="00206BCC" w:rsidRPr="000C0E9B" w:rsidRDefault="00206BCC" w:rsidP="00206BCC">
      <w:pPr>
        <w:pStyle w:val="ListParagraph"/>
        <w:numPr>
          <w:ilvl w:val="0"/>
          <w:numId w:val="1"/>
        </w:numPr>
      </w:pPr>
      <w:r w:rsidRPr="000C0E9B">
        <w:rPr>
          <w:sz w:val="28"/>
          <w:szCs w:val="28"/>
        </w:rPr>
        <w:t xml:space="preserve">What Causes Depression? </w:t>
      </w:r>
      <w:hyperlink r:id="rId5" w:history="1">
        <w:r w:rsidRPr="000C0E9B">
          <w:rPr>
            <w:rStyle w:val="Hyperlink"/>
            <w:sz w:val="28"/>
            <w:szCs w:val="28"/>
          </w:rPr>
          <w:t>https://psychcentral.com/depression/depression-causes</w:t>
        </w:r>
      </w:hyperlink>
    </w:p>
    <w:p w:rsidR="00206BCC" w:rsidRPr="000C0E9B" w:rsidRDefault="00206BCC" w:rsidP="00206BCC">
      <w:pPr>
        <w:pStyle w:val="ListParagraph"/>
        <w:numPr>
          <w:ilvl w:val="0"/>
          <w:numId w:val="1"/>
        </w:numPr>
      </w:pPr>
      <w:r w:rsidRPr="000C0E9B">
        <w:rPr>
          <w:sz w:val="28"/>
          <w:szCs w:val="28"/>
        </w:rPr>
        <w:t xml:space="preserve">Mental Health Medications </w:t>
      </w:r>
      <w:hyperlink r:id="rId6" w:history="1">
        <w:r w:rsidRPr="000C0E9B">
          <w:rPr>
            <w:rStyle w:val="Hyperlink"/>
            <w:sz w:val="28"/>
            <w:szCs w:val="28"/>
          </w:rPr>
          <w:t>https://www.nimh.nih.gov/health/topics/mental-health-medications</w:t>
        </w:r>
      </w:hyperlink>
    </w:p>
    <w:p w:rsidR="00206BCC" w:rsidRPr="000C0E9B" w:rsidRDefault="00206BCC" w:rsidP="00206BCC">
      <w:pPr>
        <w:pStyle w:val="ListParagraph"/>
        <w:numPr>
          <w:ilvl w:val="0"/>
          <w:numId w:val="1"/>
        </w:numPr>
      </w:pPr>
      <w:r w:rsidRPr="000C0E9B">
        <w:rPr>
          <w:sz w:val="28"/>
          <w:szCs w:val="28"/>
        </w:rPr>
        <w:t xml:space="preserve">Rhodiola rosea therapy for major depressive disorder: a study protocol for a randomized, double-blind, placebo- controlled trial </w:t>
      </w:r>
      <w:hyperlink r:id="rId7" w:history="1">
        <w:r w:rsidRPr="000C0E9B">
          <w:rPr>
            <w:rStyle w:val="Hyperlink"/>
            <w:sz w:val="28"/>
            <w:szCs w:val="28"/>
          </w:rPr>
          <w:t>https://www.ncbi.nlm.nih.gov/pmc/articles/PMC4297663/</w:t>
        </w:r>
      </w:hyperlink>
    </w:p>
    <w:p w:rsidR="00206BCC" w:rsidRPr="000C0E9B" w:rsidRDefault="00206BCC" w:rsidP="00206BCC">
      <w:pPr>
        <w:pStyle w:val="ListParagraph"/>
        <w:numPr>
          <w:ilvl w:val="0"/>
          <w:numId w:val="1"/>
        </w:numPr>
      </w:pPr>
      <w:r w:rsidRPr="000C0E9B">
        <w:rPr>
          <w:sz w:val="28"/>
          <w:szCs w:val="28"/>
        </w:rPr>
        <w:t xml:space="preserve">Anti-inflammatory effects of Rhodiola rosea L.: A review </w:t>
      </w:r>
      <w:hyperlink r:id="rId8" w:history="1">
        <w:r w:rsidRPr="000C0E9B">
          <w:rPr>
            <w:rStyle w:val="Hyperlink"/>
            <w:sz w:val="28"/>
            <w:szCs w:val="28"/>
          </w:rPr>
          <w:t>https://www.sciencedirect.com/science/article/pii/S0753332219329671</w:t>
        </w:r>
      </w:hyperlink>
    </w:p>
    <w:p w:rsidR="00206BCC" w:rsidRPr="000C0E9B" w:rsidRDefault="00206BCC" w:rsidP="00206BCC">
      <w:pPr>
        <w:pStyle w:val="ListParagraph"/>
        <w:numPr>
          <w:ilvl w:val="0"/>
          <w:numId w:val="1"/>
        </w:numPr>
      </w:pPr>
      <w:r w:rsidRPr="000C0E9B">
        <w:rPr>
          <w:sz w:val="28"/>
          <w:szCs w:val="28"/>
        </w:rPr>
        <w:t xml:space="preserve">The Effectiveness of Rhodiola rosea L. Preparations in Alleviating Various Aspects of Life-Stress Symptoms and Stress-Induced Conditions—Encouraging Clinical Evidence </w:t>
      </w:r>
      <w:hyperlink r:id="rId9" w:history="1">
        <w:r w:rsidRPr="000C0E9B">
          <w:rPr>
            <w:rStyle w:val="Hyperlink"/>
            <w:sz w:val="28"/>
            <w:szCs w:val="28"/>
          </w:rPr>
          <w:t>https://www.ncbi.nlm.nih.gov/pmc/articles/PMC9228580/</w:t>
        </w:r>
      </w:hyperlink>
    </w:p>
    <w:p w:rsidR="00206BCC" w:rsidRPr="000C0E9B" w:rsidRDefault="00206BCC" w:rsidP="00206BCC">
      <w:pPr>
        <w:pStyle w:val="ListParagraph"/>
        <w:numPr>
          <w:ilvl w:val="0"/>
          <w:numId w:val="1"/>
        </w:numPr>
      </w:pPr>
      <w:r w:rsidRPr="000C0E9B">
        <w:rPr>
          <w:sz w:val="28"/>
          <w:szCs w:val="28"/>
        </w:rPr>
        <w:t xml:space="preserve">Rhodiola </w:t>
      </w:r>
      <w:hyperlink r:id="rId10" w:history="1">
        <w:r w:rsidRPr="000C0E9B">
          <w:rPr>
            <w:rStyle w:val="Hyperlink"/>
            <w:sz w:val="28"/>
            <w:szCs w:val="28"/>
          </w:rPr>
          <w:t>https://www.nccih.nih.gov/health/rhodiola</w:t>
        </w:r>
      </w:hyperlink>
    </w:p>
    <w:p w:rsidR="00206BCC" w:rsidRPr="000C0E9B" w:rsidRDefault="00206BCC" w:rsidP="00206BCC">
      <w:pPr>
        <w:pStyle w:val="ListParagraph"/>
        <w:numPr>
          <w:ilvl w:val="0"/>
          <w:numId w:val="1"/>
        </w:numPr>
      </w:pPr>
      <w:r w:rsidRPr="000C0E9B">
        <w:rPr>
          <w:sz w:val="28"/>
          <w:szCs w:val="28"/>
        </w:rPr>
        <w:t xml:space="preserve">Rhodiola </w:t>
      </w:r>
      <w:hyperlink r:id="rId11" w:history="1">
        <w:r w:rsidRPr="000C0E9B">
          <w:rPr>
            <w:rStyle w:val="Hyperlink"/>
            <w:sz w:val="28"/>
            <w:szCs w:val="28"/>
          </w:rPr>
          <w:t>https://www.msdmanuals.com/en-gb/home/special-subjects/dietary-supplements-and-vitamins/rhodiola</w:t>
        </w:r>
      </w:hyperlink>
    </w:p>
    <w:p w:rsidR="00206BCC" w:rsidRPr="000C0E9B" w:rsidRDefault="00206BCC" w:rsidP="00206BCC">
      <w:pPr>
        <w:pStyle w:val="ListParagraph"/>
        <w:numPr>
          <w:ilvl w:val="0"/>
          <w:numId w:val="1"/>
        </w:numPr>
      </w:pPr>
      <w:r w:rsidRPr="000C0E9B">
        <w:rPr>
          <w:sz w:val="28"/>
          <w:szCs w:val="28"/>
        </w:rPr>
        <w:t xml:space="preserve">Natural remedies for depression: Are they effective? </w:t>
      </w:r>
      <w:hyperlink r:id="rId12" w:history="1">
        <w:r w:rsidRPr="000C0E9B">
          <w:rPr>
            <w:rStyle w:val="Hyperlink"/>
            <w:sz w:val="28"/>
            <w:szCs w:val="28"/>
          </w:rPr>
          <w:t>https://www.mayoclinic.org/diseases-conditions/depression/expert-answers/natural-remedies-for-depression/faq-20058026</w:t>
        </w:r>
      </w:hyperlink>
    </w:p>
    <w:p w:rsidR="00206BCC" w:rsidRPr="000C0E9B" w:rsidRDefault="00206BCC" w:rsidP="00206BCC">
      <w:pPr>
        <w:pStyle w:val="ListParagraph"/>
        <w:numPr>
          <w:ilvl w:val="0"/>
          <w:numId w:val="1"/>
        </w:numPr>
      </w:pPr>
      <w:r w:rsidRPr="000C0E9B">
        <w:rPr>
          <w:sz w:val="28"/>
          <w:szCs w:val="28"/>
        </w:rPr>
        <w:t xml:space="preserve">S-Adenosylmethionine (SAMe) in major depressive disorder (MDD): a clinician-oriented systematic review https://www.ncbi.nlm.nih.gov/pmc/articles/PMC7487540/  </w:t>
      </w:r>
    </w:p>
    <w:p w:rsidR="00206BCC" w:rsidRPr="000C0E9B" w:rsidRDefault="00206BCC" w:rsidP="00206BCC">
      <w:pPr>
        <w:pStyle w:val="ListParagraph"/>
        <w:numPr>
          <w:ilvl w:val="0"/>
          <w:numId w:val="1"/>
        </w:numPr>
      </w:pPr>
      <w:r w:rsidRPr="000C0E9B">
        <w:rPr>
          <w:sz w:val="28"/>
          <w:szCs w:val="28"/>
        </w:rPr>
        <w:t xml:space="preserve">Serotonin syndrome </w:t>
      </w:r>
      <w:hyperlink r:id="rId13" w:history="1">
        <w:r w:rsidRPr="000C0E9B">
          <w:rPr>
            <w:rStyle w:val="Hyperlink"/>
            <w:sz w:val="28"/>
            <w:szCs w:val="28"/>
          </w:rPr>
          <w:t>https://www.mayoclinic.org/diseases-conditions/serotonin-syndrome/symptoms-causes/syc-20354758</w:t>
        </w:r>
      </w:hyperlink>
    </w:p>
    <w:p w:rsidR="00206BCC" w:rsidRPr="000C0E9B" w:rsidRDefault="00206BCC" w:rsidP="00206BCC">
      <w:pPr>
        <w:pStyle w:val="ListParagraph"/>
        <w:numPr>
          <w:ilvl w:val="0"/>
          <w:numId w:val="1"/>
        </w:numPr>
      </w:pPr>
      <w:r w:rsidRPr="000C0E9B">
        <w:rPr>
          <w:sz w:val="28"/>
          <w:szCs w:val="28"/>
        </w:rPr>
        <w:lastRenderedPageBreak/>
        <w:t xml:space="preserve">N-acetylcysteine in psychiatry: current therapeutic evidence and potential mechanisms of action </w:t>
      </w:r>
      <w:hyperlink r:id="rId14" w:history="1">
        <w:r w:rsidRPr="000C0E9B">
          <w:rPr>
            <w:rStyle w:val="Hyperlink"/>
            <w:sz w:val="28"/>
            <w:szCs w:val="28"/>
          </w:rPr>
          <w:t>https://www.ncbi.nlm.nih.gov/pmc/articles/PMC3044191/</w:t>
        </w:r>
      </w:hyperlink>
    </w:p>
    <w:p w:rsidR="00206BCC" w:rsidRPr="000C0E9B" w:rsidRDefault="00206BCC" w:rsidP="00206BCC">
      <w:pPr>
        <w:pStyle w:val="ListParagraph"/>
        <w:numPr>
          <w:ilvl w:val="0"/>
          <w:numId w:val="1"/>
        </w:numPr>
      </w:pPr>
      <w:r w:rsidRPr="000C0E9B">
        <w:rPr>
          <w:sz w:val="28"/>
          <w:szCs w:val="28"/>
        </w:rPr>
        <w:t xml:space="preserve">N-Acetylcysteine (NAC) Supplements </w:t>
      </w:r>
      <w:hyperlink r:id="rId15" w:history="1">
        <w:r w:rsidRPr="000C0E9B">
          <w:rPr>
            <w:rStyle w:val="Hyperlink"/>
            <w:sz w:val="28"/>
            <w:szCs w:val="28"/>
          </w:rPr>
          <w:t>https://www.verywellhealth.com/the-benefits-of-n-acetylcysteine-89416</w:t>
        </w:r>
      </w:hyperlink>
    </w:p>
    <w:p w:rsidR="00206BCC" w:rsidRPr="000C0E9B" w:rsidRDefault="00206BCC" w:rsidP="00206BCC">
      <w:pPr>
        <w:pStyle w:val="ListParagraph"/>
        <w:numPr>
          <w:ilvl w:val="0"/>
          <w:numId w:val="1"/>
        </w:numPr>
      </w:pPr>
      <w:r w:rsidRPr="000C0E9B">
        <w:rPr>
          <w:sz w:val="28"/>
          <w:szCs w:val="28"/>
        </w:rPr>
        <w:t xml:space="preserve">Saffron (Crocus sativus L.): As an Antidepressant </w:t>
      </w:r>
      <w:hyperlink r:id="rId16" w:history="1">
        <w:r w:rsidRPr="000C0E9B">
          <w:rPr>
            <w:rStyle w:val="Hyperlink"/>
            <w:sz w:val="28"/>
            <w:szCs w:val="28"/>
          </w:rPr>
          <w:t>https://www.ncbi.nlm.nih.gov/pmc/articles/PMC6266642/</w:t>
        </w:r>
      </w:hyperlink>
    </w:p>
    <w:p w:rsidR="00206BCC" w:rsidRPr="000C0E9B" w:rsidRDefault="00206BCC" w:rsidP="00206BCC">
      <w:pPr>
        <w:pStyle w:val="ListParagraph"/>
        <w:numPr>
          <w:ilvl w:val="0"/>
          <w:numId w:val="1"/>
        </w:numPr>
      </w:pPr>
      <w:r w:rsidRPr="000C0E9B">
        <w:rPr>
          <w:sz w:val="28"/>
          <w:szCs w:val="28"/>
        </w:rPr>
        <w:t xml:space="preserve">Saffron </w:t>
      </w:r>
      <w:hyperlink r:id="rId17" w:history="1">
        <w:r w:rsidRPr="000C0E9B">
          <w:rPr>
            <w:rStyle w:val="Hyperlink"/>
            <w:sz w:val="28"/>
            <w:szCs w:val="28"/>
          </w:rPr>
          <w:t>https://www.rxlist.com/saffron/supplements.htm</w:t>
        </w:r>
      </w:hyperlink>
    </w:p>
    <w:p w:rsidR="00206BCC" w:rsidRPr="000C0E9B" w:rsidRDefault="00206BCC" w:rsidP="00206BCC">
      <w:pPr>
        <w:pStyle w:val="ListParagraph"/>
        <w:numPr>
          <w:ilvl w:val="0"/>
          <w:numId w:val="1"/>
        </w:numPr>
      </w:pPr>
      <w:r w:rsidRPr="000C0E9B">
        <w:rPr>
          <w:sz w:val="28"/>
          <w:szCs w:val="28"/>
        </w:rPr>
        <w:t xml:space="preserve">Medical Attributes of St. John’s Wort (Hypericum perforatum) </w:t>
      </w:r>
      <w:hyperlink r:id="rId18" w:history="1">
        <w:r w:rsidRPr="000C0E9B">
          <w:rPr>
            <w:rStyle w:val="Hyperlink"/>
            <w:sz w:val="28"/>
            <w:szCs w:val="28"/>
          </w:rPr>
          <w:t>https://www.ncbi.nlm.nih.gov/books/NBK92750/</w:t>
        </w:r>
      </w:hyperlink>
    </w:p>
    <w:p w:rsidR="00206BCC" w:rsidRPr="00206BCC" w:rsidRDefault="00206BCC" w:rsidP="00206BCC">
      <w:pPr>
        <w:rPr>
          <w:sz w:val="28"/>
          <w:szCs w:val="28"/>
        </w:rPr>
      </w:pPr>
    </w:p>
    <w:p w:rsidR="003A7BEC" w:rsidRPr="003A7BEC" w:rsidRDefault="003A7BEC" w:rsidP="003A7BEC">
      <w:pPr>
        <w:rPr>
          <w:sz w:val="28"/>
          <w:szCs w:val="28"/>
        </w:rPr>
      </w:pPr>
    </w:p>
    <w:sectPr w:rsidR="003A7BEC" w:rsidRPr="003A7B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692C7D"/>
    <w:multiLevelType w:val="hybridMultilevel"/>
    <w:tmpl w:val="BF4081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89"/>
    <w:rsid w:val="00206BCC"/>
    <w:rsid w:val="003A7BEC"/>
    <w:rsid w:val="00793A01"/>
    <w:rsid w:val="00796A89"/>
    <w:rsid w:val="008619F9"/>
    <w:rsid w:val="009B0C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041C0"/>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7B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A7BEC"/>
    <w:rPr>
      <w:b/>
      <w:bCs/>
    </w:rPr>
  </w:style>
  <w:style w:type="character" w:styleId="Hyperlink">
    <w:name w:val="Hyperlink"/>
    <w:basedOn w:val="DefaultParagraphFont"/>
    <w:uiPriority w:val="99"/>
    <w:unhideWhenUsed/>
    <w:rsid w:val="003A7BEC"/>
    <w:rPr>
      <w:color w:val="0000FF" w:themeColor="hyperlink"/>
      <w:u w:val="single"/>
    </w:rPr>
  </w:style>
  <w:style w:type="paragraph" w:styleId="ListParagraph">
    <w:name w:val="List Paragraph"/>
    <w:basedOn w:val="Normal"/>
    <w:uiPriority w:val="34"/>
    <w:qFormat/>
    <w:rsid w:val="00206B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081939">
      <w:bodyDiv w:val="1"/>
      <w:marLeft w:val="0"/>
      <w:marRight w:val="0"/>
      <w:marTop w:val="0"/>
      <w:marBottom w:val="0"/>
      <w:divBdr>
        <w:top w:val="none" w:sz="0" w:space="0" w:color="auto"/>
        <w:left w:val="none" w:sz="0" w:space="0" w:color="auto"/>
        <w:bottom w:val="none" w:sz="0" w:space="0" w:color="auto"/>
        <w:right w:val="none" w:sz="0" w:space="0" w:color="auto"/>
      </w:divBdr>
    </w:div>
    <w:div w:id="796294409">
      <w:bodyDiv w:val="1"/>
      <w:marLeft w:val="0"/>
      <w:marRight w:val="0"/>
      <w:marTop w:val="0"/>
      <w:marBottom w:val="0"/>
      <w:divBdr>
        <w:top w:val="none" w:sz="0" w:space="0" w:color="auto"/>
        <w:left w:val="none" w:sz="0" w:space="0" w:color="auto"/>
        <w:bottom w:val="none" w:sz="0" w:space="0" w:color="auto"/>
        <w:right w:val="none" w:sz="0" w:space="0" w:color="auto"/>
      </w:divBdr>
    </w:div>
    <w:div w:id="1015958216">
      <w:bodyDiv w:val="1"/>
      <w:marLeft w:val="0"/>
      <w:marRight w:val="0"/>
      <w:marTop w:val="0"/>
      <w:marBottom w:val="0"/>
      <w:divBdr>
        <w:top w:val="none" w:sz="0" w:space="0" w:color="auto"/>
        <w:left w:val="none" w:sz="0" w:space="0" w:color="auto"/>
        <w:bottom w:val="none" w:sz="0" w:space="0" w:color="auto"/>
        <w:right w:val="none" w:sz="0" w:space="0" w:color="auto"/>
      </w:divBdr>
    </w:div>
    <w:div w:id="1180241021">
      <w:bodyDiv w:val="1"/>
      <w:marLeft w:val="0"/>
      <w:marRight w:val="0"/>
      <w:marTop w:val="0"/>
      <w:marBottom w:val="0"/>
      <w:divBdr>
        <w:top w:val="none" w:sz="0" w:space="0" w:color="auto"/>
        <w:left w:val="none" w:sz="0" w:space="0" w:color="auto"/>
        <w:bottom w:val="none" w:sz="0" w:space="0" w:color="auto"/>
        <w:right w:val="none" w:sz="0" w:space="0" w:color="auto"/>
      </w:divBdr>
    </w:div>
    <w:div w:id="160707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pii/S0753332219329671" TargetMode="External"/><Relationship Id="rId13" Type="http://schemas.openxmlformats.org/officeDocument/2006/relationships/hyperlink" Target="https://www.mayoclinic.org/diseases-conditions/serotonin-syndrome/symptoms-causes/syc-20354758" TargetMode="External"/><Relationship Id="rId18" Type="http://schemas.openxmlformats.org/officeDocument/2006/relationships/hyperlink" Target="https://www.ncbi.nlm.nih.gov/books/NBK92750/" TargetMode="External"/><Relationship Id="rId3" Type="http://schemas.openxmlformats.org/officeDocument/2006/relationships/settings" Target="settings.xml"/><Relationship Id="rId7" Type="http://schemas.openxmlformats.org/officeDocument/2006/relationships/hyperlink" Target="https://www.ncbi.nlm.nih.gov/pmc/articles/PMC4297663/" TargetMode="External"/><Relationship Id="rId12" Type="http://schemas.openxmlformats.org/officeDocument/2006/relationships/hyperlink" Target="https://www.mayoclinic.org/diseases-conditions/depression/expert-answers/natural-remedies-for-depression/faq-20058026" TargetMode="External"/><Relationship Id="rId17" Type="http://schemas.openxmlformats.org/officeDocument/2006/relationships/hyperlink" Target="https://www.rxlist.com/saffron/supplements.htm" TargetMode="External"/><Relationship Id="rId2" Type="http://schemas.openxmlformats.org/officeDocument/2006/relationships/styles" Target="styles.xml"/><Relationship Id="rId16" Type="http://schemas.openxmlformats.org/officeDocument/2006/relationships/hyperlink" Target="https://www.ncbi.nlm.nih.gov/pmc/articles/PMC626664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imh.nih.gov/health/topics/mental-health-medications" TargetMode="External"/><Relationship Id="rId11" Type="http://schemas.openxmlformats.org/officeDocument/2006/relationships/hyperlink" Target="https://www.msdmanuals.com/en-gb/home/special-subjects/dietary-supplements-and-vitamins/rhodiola" TargetMode="External"/><Relationship Id="rId5" Type="http://schemas.openxmlformats.org/officeDocument/2006/relationships/hyperlink" Target="https://psychcentral.com/depression/depression-causes" TargetMode="External"/><Relationship Id="rId15" Type="http://schemas.openxmlformats.org/officeDocument/2006/relationships/hyperlink" Target="https://www.verywellhealth.com/the-benefits-of-n-acetylcysteine-89416" TargetMode="External"/><Relationship Id="rId10" Type="http://schemas.openxmlformats.org/officeDocument/2006/relationships/hyperlink" Target="https://www.nccih.nih.gov/health/rhodiol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mc/articles/PMC9228580/" TargetMode="External"/><Relationship Id="rId14" Type="http://schemas.openxmlformats.org/officeDocument/2006/relationships/hyperlink" Target="https://www.ncbi.nlm.nih.gov/pmc/articles/PMC30441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5</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4</cp:revision>
  <dcterms:created xsi:type="dcterms:W3CDTF">2023-04-09T17:44:00Z</dcterms:created>
  <dcterms:modified xsi:type="dcterms:W3CDTF">2023-04-10T04:03:00Z</dcterms:modified>
</cp:coreProperties>
</file>